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00" w:rsidRDefault="003F5C00"/>
    <w:p w:rsidR="00F13636" w:rsidRDefault="00F13636"/>
    <w:p w:rsidR="00F40AAE" w:rsidRDefault="00F40AAE"/>
    <w:p w:rsidR="00F40AAE" w:rsidRPr="00343EA4" w:rsidRDefault="00F40AAE" w:rsidP="00F40AAE">
      <w:pPr>
        <w:pStyle w:val="Estilo1"/>
        <w:jc w:val="right"/>
        <w:rPr>
          <w:color w:val="00B0F0"/>
          <w:sz w:val="32"/>
          <w:szCs w:val="32"/>
        </w:rPr>
      </w:pPr>
      <w:r w:rsidRPr="00343EA4">
        <w:rPr>
          <w:color w:val="00B0F0"/>
          <w:sz w:val="32"/>
          <w:szCs w:val="32"/>
        </w:rPr>
        <w:t xml:space="preserve">Anexo </w:t>
      </w:r>
      <w:r>
        <w:rPr>
          <w:color w:val="00B0F0"/>
          <w:sz w:val="32"/>
          <w:szCs w:val="32"/>
        </w:rPr>
        <w:t>2</w:t>
      </w:r>
      <w:r w:rsidR="00A10927">
        <w:rPr>
          <w:color w:val="00B0F0"/>
          <w:sz w:val="32"/>
          <w:szCs w:val="32"/>
        </w:rPr>
        <w:t>5</w:t>
      </w:r>
    </w:p>
    <w:p w:rsidR="00F40AAE" w:rsidRDefault="00F40AAE" w:rsidP="00F40AAE">
      <w:pPr>
        <w:pStyle w:val="Estilo1"/>
        <w:rPr>
          <w:b/>
          <w:sz w:val="22"/>
          <w:szCs w:val="22"/>
        </w:rPr>
      </w:pPr>
    </w:p>
    <w:p w:rsidR="00F40AAE" w:rsidRDefault="00F40AAE" w:rsidP="00F40AAE">
      <w:pPr>
        <w:pStyle w:val="Estilo1"/>
        <w:rPr>
          <w:b/>
          <w:sz w:val="22"/>
          <w:szCs w:val="22"/>
        </w:rPr>
      </w:pPr>
    </w:p>
    <w:p w:rsidR="00F40AAE" w:rsidRDefault="00F40AAE" w:rsidP="00F40AAE">
      <w:pPr>
        <w:pStyle w:val="Estilo1"/>
        <w:rPr>
          <w:b/>
          <w:sz w:val="22"/>
          <w:szCs w:val="22"/>
        </w:rPr>
      </w:pPr>
    </w:p>
    <w:p w:rsidR="00F40AAE" w:rsidRDefault="00F40AAE" w:rsidP="00F40AAE">
      <w:pPr>
        <w:rPr>
          <w:sz w:val="32"/>
        </w:rPr>
      </w:pPr>
    </w:p>
    <w:p w:rsidR="00F40AAE" w:rsidRDefault="00F40AAE" w:rsidP="00F40AAE">
      <w:pPr>
        <w:pStyle w:val="Estilo1"/>
        <w:rPr>
          <w:b/>
          <w:sz w:val="22"/>
          <w:szCs w:val="22"/>
        </w:rPr>
      </w:pPr>
    </w:p>
    <w:p w:rsidR="00F40AAE" w:rsidRDefault="00F40AAE" w:rsidP="00F40AAE">
      <w:pPr>
        <w:pStyle w:val="Estilo1"/>
        <w:rPr>
          <w:b/>
          <w:sz w:val="22"/>
          <w:szCs w:val="22"/>
        </w:rPr>
      </w:pPr>
    </w:p>
    <w:p w:rsidR="00F40AAE" w:rsidRDefault="00DD28CE" w:rsidP="00F40AAE">
      <w:pPr>
        <w:pStyle w:val="Sinespaciado"/>
        <w:ind w:right="-1"/>
        <w:jc w:val="center"/>
        <w:rPr>
          <w:rFonts w:cs="Arial"/>
          <w:color w:val="FFFFFF"/>
          <w:sz w:val="54"/>
          <w:szCs w:val="54"/>
        </w:rPr>
      </w:pPr>
      <w:r w:rsidRPr="00DD28CE">
        <w:rPr>
          <w:noProof/>
          <w:lang w:eastAsia="es-ES"/>
        </w:rPr>
        <w:pict>
          <v:rect id="Rectangle 3" o:spid="_x0000_s1026" style="position:absolute;left:0;text-align:left;margin-left:-62.2pt;margin-top:24.4pt;width:593.8pt;height:172.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" fillcolor="#00b0f0" stroked="f"/>
        </w:pict>
      </w:r>
    </w:p>
    <w:p w:rsidR="00F40AAE" w:rsidRPr="00020930" w:rsidRDefault="00F40AAE" w:rsidP="00F40AAE">
      <w:pPr>
        <w:pStyle w:val="Sinespaciado"/>
        <w:ind w:right="-1"/>
        <w:jc w:val="center"/>
        <w:rPr>
          <w:rFonts w:cs="Arial"/>
          <w:color w:val="FFFFFF"/>
          <w:sz w:val="10"/>
          <w:szCs w:val="10"/>
        </w:rPr>
      </w:pPr>
    </w:p>
    <w:p w:rsidR="00F40AAE" w:rsidRDefault="00F40AAE" w:rsidP="00F40AAE">
      <w:pPr>
        <w:pStyle w:val="Sinespaciado"/>
        <w:ind w:right="-1"/>
        <w:jc w:val="center"/>
        <w:rPr>
          <w:rFonts w:cs="Arial"/>
          <w:color w:val="FFFFFF"/>
          <w:sz w:val="48"/>
          <w:szCs w:val="48"/>
        </w:rPr>
      </w:pPr>
      <w:r>
        <w:rPr>
          <w:rFonts w:cs="Arial"/>
          <w:color w:val="FFFFFF"/>
          <w:sz w:val="48"/>
          <w:szCs w:val="48"/>
        </w:rPr>
        <w:t>Tipología de gastos elegibles</w:t>
      </w:r>
      <w:r w:rsidR="00DA20C5">
        <w:rPr>
          <w:rFonts w:cs="Arial"/>
          <w:color w:val="FFFFFF"/>
          <w:sz w:val="48"/>
          <w:szCs w:val="48"/>
        </w:rPr>
        <w:t xml:space="preserve"> y justificación de gastos</w:t>
      </w:r>
    </w:p>
    <w:p w:rsidR="00F40AAE" w:rsidRDefault="00F40AAE" w:rsidP="00F40AAE">
      <w:pPr>
        <w:pStyle w:val="Sinespaciado"/>
        <w:ind w:right="-1"/>
        <w:jc w:val="center"/>
        <w:rPr>
          <w:rFonts w:cs="Arial"/>
          <w:color w:val="FFFFFF"/>
          <w:sz w:val="28"/>
          <w:szCs w:val="28"/>
        </w:rPr>
      </w:pPr>
    </w:p>
    <w:p w:rsidR="00F40AAE" w:rsidRPr="001848D5" w:rsidRDefault="00F40AAE" w:rsidP="00F40AAE">
      <w:pPr>
        <w:pStyle w:val="Sinespaciado"/>
        <w:ind w:right="-1"/>
        <w:jc w:val="center"/>
        <w:rPr>
          <w:rFonts w:cs="Arial"/>
          <w:color w:val="FFFFFF"/>
          <w:sz w:val="28"/>
          <w:szCs w:val="28"/>
        </w:rPr>
      </w:pPr>
      <w:r>
        <w:rPr>
          <w:rFonts w:cs="Arial"/>
          <w:color w:val="FFFFFF"/>
          <w:sz w:val="28"/>
          <w:szCs w:val="28"/>
        </w:rPr>
        <w:t xml:space="preserve">Programa Xpande </w:t>
      </w:r>
      <w:r w:rsidR="00F53890">
        <w:rPr>
          <w:rFonts w:cs="Arial"/>
          <w:color w:val="FFFFFF"/>
          <w:sz w:val="28"/>
          <w:szCs w:val="28"/>
        </w:rPr>
        <w:t>Digital</w:t>
      </w:r>
    </w:p>
    <w:p w:rsidR="00F40AAE" w:rsidRDefault="00F40AAE" w:rsidP="00F40AAE">
      <w:pPr>
        <w:pStyle w:val="Sinespaciado"/>
        <w:ind w:right="-1"/>
        <w:jc w:val="center"/>
        <w:rPr>
          <w:rFonts w:cs="Arial"/>
          <w:color w:val="FFFFFF"/>
          <w:sz w:val="16"/>
          <w:szCs w:val="16"/>
        </w:rPr>
      </w:pPr>
      <w:r w:rsidRPr="001848D5">
        <w:rPr>
          <w:rFonts w:cs="Arial"/>
          <w:color w:val="FFFFFF"/>
          <w:sz w:val="28"/>
          <w:szCs w:val="28"/>
        </w:rPr>
        <w:t>Periodo 2014-2020</w:t>
      </w:r>
    </w:p>
    <w:p w:rsidR="00F40AAE" w:rsidRDefault="00F40AAE" w:rsidP="00F40AAE">
      <w:pPr>
        <w:pStyle w:val="Sinespaciado"/>
        <w:ind w:right="-1" w:hanging="851"/>
        <w:rPr>
          <w:rFonts w:cs="Arial"/>
          <w:color w:val="FFFFFF"/>
          <w:sz w:val="16"/>
          <w:szCs w:val="16"/>
        </w:rPr>
      </w:pPr>
    </w:p>
    <w:p w:rsidR="00F40AAE" w:rsidRPr="00CA6D21" w:rsidRDefault="00F40AAE" w:rsidP="00F40AAE">
      <w:pPr>
        <w:pStyle w:val="Sinespaciado"/>
        <w:ind w:right="-1" w:hanging="851"/>
        <w:rPr>
          <w:rFonts w:cs="Arial"/>
          <w:color w:val="FFFFFF"/>
          <w:sz w:val="16"/>
          <w:szCs w:val="16"/>
        </w:rPr>
      </w:pPr>
    </w:p>
    <w:p w:rsidR="00F40AAE" w:rsidRPr="008A2A9D" w:rsidRDefault="00F40AAE" w:rsidP="00F40AAE">
      <w:pPr>
        <w:pStyle w:val="Sinespaciado"/>
        <w:ind w:right="2267" w:hanging="1134"/>
        <w:jc w:val="right"/>
        <w:rPr>
          <w:rFonts w:ascii="Arial Narrow" w:hAnsi="Arial Narrow" w:cs="Arial"/>
          <w:color w:val="404040"/>
          <w:sz w:val="54"/>
          <w:szCs w:val="54"/>
        </w:rPr>
      </w:pPr>
    </w:p>
    <w:p w:rsidR="00F40AAE" w:rsidRDefault="00F40AAE" w:rsidP="00F40AAE">
      <w:pPr>
        <w:pStyle w:val="Estilo1"/>
        <w:rPr>
          <w:b/>
          <w:sz w:val="22"/>
          <w:szCs w:val="22"/>
        </w:rPr>
      </w:pPr>
    </w:p>
    <w:p w:rsidR="00F40AAE" w:rsidRDefault="00F40AAE" w:rsidP="00F40AAE">
      <w:pPr>
        <w:rPr>
          <w:sz w:val="32"/>
        </w:rPr>
      </w:pPr>
    </w:p>
    <w:p w:rsidR="00F40AAE" w:rsidRDefault="00F40AAE" w:rsidP="00F40AAE">
      <w:pPr>
        <w:rPr>
          <w:sz w:val="32"/>
        </w:rPr>
      </w:pPr>
    </w:p>
    <w:p w:rsidR="00F40AAE" w:rsidRDefault="00F40AAE" w:rsidP="00F40AAE">
      <w:pPr>
        <w:rPr>
          <w:sz w:val="32"/>
        </w:rPr>
      </w:pPr>
    </w:p>
    <w:p w:rsidR="00F40AAE" w:rsidRDefault="00F40AAE" w:rsidP="00F40AAE">
      <w:pPr>
        <w:rPr>
          <w:sz w:val="32"/>
        </w:rPr>
      </w:pPr>
    </w:p>
    <w:p w:rsidR="00F40AAE" w:rsidRDefault="00F40AAE" w:rsidP="00F40AAE">
      <w:pPr>
        <w:rPr>
          <w:sz w:val="32"/>
        </w:rPr>
      </w:pPr>
    </w:p>
    <w:p w:rsidR="00F40AAE" w:rsidRDefault="00F40AAE" w:rsidP="00F40AAE">
      <w:pPr>
        <w:rPr>
          <w:sz w:val="32"/>
        </w:rPr>
      </w:pPr>
    </w:p>
    <w:p w:rsidR="00F40AAE" w:rsidRDefault="00F40AAE" w:rsidP="00F40AAE">
      <w:pPr>
        <w:rPr>
          <w:sz w:val="32"/>
        </w:rPr>
      </w:pPr>
      <w:bookmarkStart w:id="0" w:name="_GoBack"/>
      <w:bookmarkEnd w:id="0"/>
    </w:p>
    <w:p w:rsidR="00F40AAE" w:rsidRDefault="00F40AAE" w:rsidP="00F40AAE">
      <w:pPr>
        <w:pStyle w:val="Ttulo"/>
        <w:jc w:val="both"/>
        <w:rPr>
          <w:rFonts w:ascii="Times New Roman" w:hAnsi="Times New Roman"/>
          <w:b w:val="0"/>
          <w:bCs/>
          <w:sz w:val="22"/>
        </w:rPr>
      </w:pPr>
    </w:p>
    <w:p w:rsidR="00F40AAE" w:rsidRDefault="00F40AAE" w:rsidP="00F40AAE">
      <w:pPr>
        <w:pStyle w:val="Ttulo"/>
        <w:jc w:val="both"/>
        <w:rPr>
          <w:rFonts w:ascii="Times New Roman" w:hAnsi="Times New Roman"/>
          <w:b w:val="0"/>
          <w:bCs/>
          <w:sz w:val="22"/>
        </w:rPr>
      </w:pPr>
    </w:p>
    <w:p w:rsidR="00F40AAE" w:rsidRDefault="00F40AAE" w:rsidP="00F40AAE">
      <w:pPr>
        <w:pStyle w:val="Ttulo"/>
        <w:jc w:val="both"/>
        <w:rPr>
          <w:sz w:val="22"/>
        </w:rPr>
        <w:sectPr w:rsidR="00F40AAE" w:rsidSect="00EF07A5">
          <w:headerReference w:type="default" r:id="rId7"/>
          <w:footerReference w:type="even" r:id="rId8"/>
          <w:footerReference w:type="default" r:id="rId9"/>
          <w:headerReference w:type="first" r:id="rId10"/>
          <w:footerReference w:type="first" r:id="rId11"/>
          <w:pgSz w:w="11907" w:h="16840" w:code="9"/>
          <w:pgMar w:top="1211" w:right="1134" w:bottom="1438" w:left="1134" w:header="360" w:footer="720" w:gutter="0"/>
          <w:cols w:space="720"/>
          <w:titlePg/>
        </w:sectPr>
      </w:pPr>
    </w:p>
    <w:p w:rsidR="00F40AAE" w:rsidRDefault="00F40AAE" w:rsidP="00F40AAE">
      <w:pPr>
        <w:pStyle w:val="Ttulo"/>
        <w:jc w:val="both"/>
        <w:rPr>
          <w:rFonts w:ascii="Times New Roman" w:hAnsi="Times New Roman"/>
          <w:b w:val="0"/>
          <w:bCs/>
          <w:sz w:val="22"/>
        </w:rPr>
      </w:pPr>
    </w:p>
    <w:p w:rsidR="00F40AAE" w:rsidRPr="004E7EA4" w:rsidRDefault="00F40AAE" w:rsidP="00F40AAE">
      <w:pPr>
        <w:pStyle w:val="Ttulo"/>
        <w:jc w:val="both"/>
        <w:rPr>
          <w:sz w:val="8"/>
          <w:szCs w:val="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9067"/>
      </w:tblGrid>
      <w:tr w:rsidR="00F40AAE" w:rsidRPr="004E7EA4" w:rsidTr="009006A9">
        <w:trPr>
          <w:trHeight w:val="681"/>
        </w:trPr>
        <w:tc>
          <w:tcPr>
            <w:tcW w:w="9067" w:type="dxa"/>
            <w:shd w:val="clear" w:color="auto" w:fill="00B0F0"/>
            <w:vAlign w:val="center"/>
          </w:tcPr>
          <w:p w:rsidR="00F40AAE" w:rsidRPr="004E7EA4" w:rsidRDefault="00F40AAE" w:rsidP="009006A9">
            <w:pPr>
              <w:jc w:val="center"/>
              <w:rPr>
                <w:rFonts w:ascii="Arial Narrow" w:hAnsi="Arial Narrow"/>
                <w:b/>
                <w:sz w:val="28"/>
              </w:rPr>
            </w:pPr>
            <w:r>
              <w:rPr>
                <w:rFonts w:ascii="Calibri" w:hAnsi="Calibri"/>
                <w:b/>
                <w:color w:val="FFFFFF"/>
                <w:sz w:val="28"/>
              </w:rPr>
              <w:t>TIPOLOGÍA DE GASTOS ELEGIBLES</w:t>
            </w:r>
            <w:r w:rsidR="00F53890">
              <w:rPr>
                <w:rFonts w:ascii="Calibri" w:hAnsi="Calibri"/>
                <w:b/>
                <w:color w:val="FFFFFF"/>
                <w:sz w:val="28"/>
              </w:rPr>
              <w:t xml:space="preserve"> XPANDE DIGITAL</w:t>
            </w:r>
          </w:p>
        </w:tc>
      </w:tr>
    </w:tbl>
    <w:p w:rsidR="00F53890" w:rsidRDefault="00F53890" w:rsidP="00F53890">
      <w:pPr>
        <w:pStyle w:val="Estilo1"/>
        <w:spacing w:line="360" w:lineRule="auto"/>
        <w:ind w:left="142"/>
        <w:rPr>
          <w:rFonts w:asciiTheme="minorHAnsi" w:hAnsiTheme="minorHAnsi"/>
          <w:snapToGrid w:val="0"/>
          <w:sz w:val="2"/>
          <w:szCs w:val="2"/>
          <w:lang w:val="es-ES_tradnl"/>
        </w:rPr>
      </w:pPr>
    </w:p>
    <w:p w:rsidR="00F53890" w:rsidRPr="00353E6F" w:rsidRDefault="00F53890" w:rsidP="00F53890">
      <w:pPr>
        <w:pStyle w:val="Estilo1"/>
        <w:spacing w:line="360" w:lineRule="auto"/>
        <w:ind w:left="142"/>
        <w:rPr>
          <w:rFonts w:asciiTheme="minorHAnsi" w:hAnsiTheme="minorHAnsi"/>
          <w:snapToGrid w:val="0"/>
          <w:sz w:val="2"/>
          <w:szCs w:val="2"/>
          <w:lang w:val="es-ES_tradnl"/>
        </w:rPr>
      </w:pPr>
    </w:p>
    <w:tbl>
      <w:tblPr>
        <w:tblW w:w="4674" w:type="pct"/>
        <w:tblInd w:w="495" w:type="dxa"/>
        <w:tblLayout w:type="fixed"/>
        <w:tblCellMar>
          <w:left w:w="70" w:type="dxa"/>
          <w:right w:w="70" w:type="dxa"/>
        </w:tblCellMar>
        <w:tblLook w:val="00A0"/>
      </w:tblPr>
      <w:tblGrid>
        <w:gridCol w:w="706"/>
        <w:gridCol w:w="7374"/>
      </w:tblGrid>
      <w:tr w:rsidR="00F53890" w:rsidRPr="004E1B17" w:rsidTr="00FB7FAB">
        <w:trPr>
          <w:trHeight w:val="510"/>
        </w:trPr>
        <w:tc>
          <w:tcPr>
            <w:tcW w:w="437" w:type="pct"/>
            <w:vMerge w:val="restart"/>
            <w:tcBorders>
              <w:top w:val="single" w:sz="8" w:space="0" w:color="FFFFFF" w:themeColor="background1"/>
              <w:left w:val="single" w:sz="8" w:space="0" w:color="FFFFFF" w:themeColor="background1"/>
              <w:right w:val="single" w:sz="8" w:space="0" w:color="FFFFFF" w:themeColor="background1"/>
            </w:tcBorders>
            <w:shd w:val="clear" w:color="auto" w:fill="BDD6EE" w:themeFill="accent1" w:themeFillTint="66"/>
            <w:vAlign w:val="center"/>
          </w:tcPr>
          <w:p w:rsidR="00F53890" w:rsidRPr="004E1B17" w:rsidRDefault="00F53890" w:rsidP="00FB7FAB">
            <w:pPr>
              <w:pStyle w:val="Estilo1"/>
              <w:ind w:left="-70"/>
              <w:jc w:val="center"/>
              <w:rPr>
                <w:rFonts w:asciiTheme="minorHAnsi" w:hAnsiTheme="minorHAnsi"/>
                <w:b/>
                <w:snapToGrid w:val="0"/>
                <w:color w:val="FFFFFF" w:themeColor="background1"/>
                <w:sz w:val="24"/>
                <w:szCs w:val="24"/>
              </w:rPr>
            </w:pPr>
            <w:r>
              <w:rPr>
                <w:rFonts w:asciiTheme="minorHAnsi" w:hAnsiTheme="minorHAnsi"/>
                <w:b/>
                <w:snapToGrid w:val="0"/>
                <w:color w:val="FFFFFF" w:themeColor="background1"/>
                <w:sz w:val="24"/>
                <w:szCs w:val="24"/>
              </w:rPr>
              <w:t>2</w:t>
            </w:r>
            <w:r w:rsidRPr="004E1B17">
              <w:rPr>
                <w:rFonts w:asciiTheme="minorHAnsi" w:hAnsiTheme="minorHAnsi"/>
                <w:b/>
                <w:snapToGrid w:val="0"/>
                <w:color w:val="FFFFFF" w:themeColor="background1"/>
                <w:sz w:val="24"/>
                <w:szCs w:val="24"/>
              </w:rPr>
              <w:t>.1</w:t>
            </w:r>
          </w:p>
        </w:tc>
        <w:tc>
          <w:tcPr>
            <w:tcW w:w="4563" w:type="pct"/>
            <w:tcBorders>
              <w:top w:val="single" w:sz="8" w:space="0" w:color="FFFFFF" w:themeColor="background1"/>
              <w:left w:val="single" w:sz="8" w:space="0" w:color="FFFFFF" w:themeColor="background1"/>
              <w:bottom w:val="single" w:sz="8" w:space="0" w:color="FFFFFF" w:themeColor="background1"/>
              <w:right w:val="single" w:sz="8" w:space="0" w:color="D5DCE4" w:themeColor="text2" w:themeTint="33"/>
            </w:tcBorders>
            <w:shd w:val="clear" w:color="auto" w:fill="BDD6EE" w:themeFill="accent1" w:themeFillTint="66"/>
          </w:tcPr>
          <w:p w:rsidR="00F53890" w:rsidRPr="0007100D" w:rsidRDefault="00F53890" w:rsidP="00FB7FAB">
            <w:pPr>
              <w:pStyle w:val="Estilo1"/>
              <w:ind w:left="73"/>
              <w:jc w:val="left"/>
              <w:rPr>
                <w:rFonts w:asciiTheme="minorHAnsi" w:hAnsiTheme="minorHAnsi"/>
                <w:b/>
                <w:snapToGrid w:val="0"/>
                <w:color w:val="FFFFFF" w:themeColor="background1"/>
                <w:sz w:val="22"/>
                <w:szCs w:val="22"/>
              </w:rPr>
            </w:pPr>
            <w:r w:rsidRPr="0007100D">
              <w:rPr>
                <w:rFonts w:asciiTheme="minorHAnsi" w:hAnsiTheme="minorHAnsi"/>
                <w:b/>
                <w:snapToGrid w:val="0"/>
                <w:color w:val="FFFFFF" w:themeColor="background1"/>
                <w:sz w:val="22"/>
                <w:szCs w:val="22"/>
              </w:rPr>
              <w:t>Gastos derivados puesta en marcha Plan de acción</w:t>
            </w:r>
          </w:p>
        </w:tc>
      </w:tr>
      <w:tr w:rsidR="002A0AF1" w:rsidRPr="00397C34" w:rsidTr="00FB7FAB">
        <w:trPr>
          <w:trHeight w:val="400"/>
        </w:trPr>
        <w:tc>
          <w:tcPr>
            <w:tcW w:w="437" w:type="pct"/>
            <w:vMerge/>
            <w:tcBorders>
              <w:left w:val="single" w:sz="8" w:space="0" w:color="FFFFFF" w:themeColor="background1"/>
              <w:bottom w:val="single" w:sz="8" w:space="0" w:color="D5DCE4" w:themeColor="text2" w:themeTint="33"/>
              <w:right w:val="single" w:sz="8" w:space="0" w:color="FFFFFF" w:themeColor="background1"/>
            </w:tcBorders>
            <w:vAlign w:val="center"/>
          </w:tcPr>
          <w:p w:rsidR="002A0AF1" w:rsidRPr="002A1DF1" w:rsidRDefault="002A0AF1" w:rsidP="002A0AF1">
            <w:pPr>
              <w:jc w:val="both"/>
              <w:rPr>
                <w:rFonts w:asciiTheme="minorHAnsi" w:hAnsiTheme="minorHAnsi" w:cs="Arial"/>
                <w:color w:val="000000"/>
                <w:sz w:val="20"/>
                <w:szCs w:val="20"/>
                <w:lang w:val="es-ES"/>
              </w:rPr>
            </w:pPr>
          </w:p>
        </w:tc>
        <w:tc>
          <w:tcPr>
            <w:tcW w:w="4563" w:type="pct"/>
            <w:tcBorders>
              <w:top w:val="single" w:sz="8" w:space="0" w:color="FFFFFF" w:themeColor="background1"/>
              <w:left w:val="single" w:sz="8" w:space="0" w:color="FFFFFF" w:themeColor="background1"/>
              <w:bottom w:val="single" w:sz="8" w:space="0" w:color="D5DCE4" w:themeColor="text2" w:themeTint="33"/>
              <w:right w:val="single" w:sz="8" w:space="0" w:color="D5DCE4" w:themeColor="text2" w:themeTint="33"/>
            </w:tcBorders>
            <w:vAlign w:val="center"/>
          </w:tcPr>
          <w:p w:rsidR="002A0AF1" w:rsidRDefault="002A0AF1" w:rsidP="002A0AF1">
            <w:pPr>
              <w:pStyle w:val="Estilo1"/>
              <w:rPr>
                <w:rFonts w:asciiTheme="minorHAnsi" w:hAnsiTheme="minorHAnsi"/>
                <w:snapToGrid w:val="0"/>
              </w:rPr>
            </w:pPr>
            <w:r>
              <w:rPr>
                <w:rFonts w:asciiTheme="minorHAnsi" w:hAnsiTheme="minorHAnsi"/>
                <w:snapToGrid w:val="0"/>
              </w:rPr>
              <w:t>Para la justificación de los gastos se deberá presentar evidencia del servicio prestado / producto entregado, tal como se indica en cada uno de ellos:</w:t>
            </w:r>
          </w:p>
          <w:p w:rsidR="002A0AF1" w:rsidRPr="00835CD3" w:rsidRDefault="002A0AF1" w:rsidP="002A0AF1">
            <w:pPr>
              <w:pStyle w:val="Estilo1"/>
              <w:numPr>
                <w:ilvl w:val="0"/>
                <w:numId w:val="7"/>
              </w:numPr>
              <w:ind w:left="358" w:hanging="284"/>
              <w:rPr>
                <w:rFonts w:asciiTheme="minorHAnsi" w:hAnsiTheme="minorHAnsi"/>
                <w:snapToGrid w:val="0"/>
              </w:rPr>
            </w:pPr>
            <w:r w:rsidRPr="00835CD3">
              <w:rPr>
                <w:rFonts w:asciiTheme="minorHAnsi" w:hAnsiTheme="minorHAnsi"/>
                <w:snapToGrid w:val="0"/>
              </w:rPr>
              <w:t xml:space="preserve">Diseño y creación de campañas en Google </w:t>
            </w:r>
            <w:proofErr w:type="spellStart"/>
            <w:r w:rsidRPr="00835CD3">
              <w:rPr>
                <w:rFonts w:asciiTheme="minorHAnsi" w:hAnsiTheme="minorHAnsi"/>
                <w:snapToGrid w:val="0"/>
              </w:rPr>
              <w:t>AdWords</w:t>
            </w:r>
            <w:proofErr w:type="spellEnd"/>
            <w:r w:rsidRPr="00835CD3">
              <w:rPr>
                <w:rFonts w:asciiTheme="minorHAnsi" w:hAnsiTheme="minorHAnsi"/>
                <w:snapToGrid w:val="0"/>
              </w:rPr>
              <w:t xml:space="preserve"> (SEM). Gasto CPC/CPM de Campañas.</w:t>
            </w:r>
            <w:r>
              <w:rPr>
                <w:rFonts w:asciiTheme="minorHAnsi" w:hAnsiTheme="minorHAnsi"/>
                <w:snapToGrid w:val="0"/>
              </w:rPr>
              <w:t xml:space="preserve"> Evidencia: m</w:t>
            </w:r>
            <w:r w:rsidRPr="00D564AF">
              <w:rPr>
                <w:rFonts w:asciiTheme="minorHAnsi" w:hAnsiTheme="minorHAnsi"/>
                <w:snapToGrid w:val="0"/>
              </w:rPr>
              <w:t>emoria de</w:t>
            </w:r>
            <w:r>
              <w:rPr>
                <w:rFonts w:asciiTheme="minorHAnsi" w:hAnsiTheme="minorHAnsi"/>
                <w:snapToGrid w:val="0"/>
              </w:rPr>
              <w:t>l servicio prestado</w:t>
            </w:r>
            <w:r w:rsidRPr="00D564AF">
              <w:rPr>
                <w:rFonts w:asciiTheme="minorHAnsi" w:hAnsiTheme="minorHAnsi"/>
                <w:snapToGrid w:val="0"/>
              </w:rPr>
              <w:t xml:space="preserve"> por el proveedor, con el máximo</w:t>
            </w:r>
            <w:r>
              <w:rPr>
                <w:rFonts w:asciiTheme="minorHAnsi" w:hAnsiTheme="minorHAnsi"/>
                <w:snapToGrid w:val="0"/>
              </w:rPr>
              <w:t xml:space="preserve"> detalle de los trabajos realizados, período temporal, objetivos, resultados … </w:t>
            </w:r>
          </w:p>
          <w:p w:rsidR="002A0AF1" w:rsidRPr="00835CD3" w:rsidRDefault="002A0AF1" w:rsidP="002A0AF1">
            <w:pPr>
              <w:pStyle w:val="Estilo1"/>
              <w:numPr>
                <w:ilvl w:val="0"/>
                <w:numId w:val="7"/>
              </w:numPr>
              <w:ind w:left="358" w:hanging="284"/>
              <w:rPr>
                <w:rFonts w:asciiTheme="minorHAnsi" w:hAnsiTheme="minorHAnsi"/>
                <w:snapToGrid w:val="0"/>
              </w:rPr>
            </w:pPr>
            <w:r>
              <w:rPr>
                <w:rFonts w:asciiTheme="minorHAnsi" w:hAnsiTheme="minorHAnsi"/>
                <w:snapToGrid w:val="0"/>
              </w:rPr>
              <w:t>Modificación, ampliación y</w:t>
            </w:r>
            <w:r w:rsidRPr="00835CD3">
              <w:rPr>
                <w:rFonts w:asciiTheme="minorHAnsi" w:hAnsiTheme="minorHAnsi"/>
                <w:snapToGrid w:val="0"/>
              </w:rPr>
              <w:t xml:space="preserve"> reforma de la web respecto a posicionamiento orgánico (SEO).</w:t>
            </w:r>
            <w:r>
              <w:rPr>
                <w:rFonts w:asciiTheme="minorHAnsi" w:hAnsiTheme="minorHAnsi"/>
                <w:snapToGrid w:val="0"/>
              </w:rPr>
              <w:t xml:space="preserve"> Evidencia: m</w:t>
            </w:r>
            <w:r w:rsidRPr="00D564AF">
              <w:rPr>
                <w:rFonts w:asciiTheme="minorHAnsi" w:hAnsiTheme="minorHAnsi"/>
                <w:snapToGrid w:val="0"/>
              </w:rPr>
              <w:t>emoria de</w:t>
            </w:r>
            <w:r>
              <w:rPr>
                <w:rFonts w:asciiTheme="minorHAnsi" w:hAnsiTheme="minorHAnsi"/>
                <w:snapToGrid w:val="0"/>
              </w:rPr>
              <w:t>l servicio prestado</w:t>
            </w:r>
            <w:r w:rsidRPr="00D564AF">
              <w:rPr>
                <w:rFonts w:asciiTheme="minorHAnsi" w:hAnsiTheme="minorHAnsi"/>
                <w:snapToGrid w:val="0"/>
              </w:rPr>
              <w:t xml:space="preserve"> por el proveedor, con el máximo</w:t>
            </w:r>
            <w:r>
              <w:rPr>
                <w:rFonts w:asciiTheme="minorHAnsi" w:hAnsiTheme="minorHAnsi"/>
                <w:snapToGrid w:val="0"/>
              </w:rPr>
              <w:t xml:space="preserve"> detalle de los trabajos realizados, período temporal, objetivos, resultados, pantallazo previo de la web y pantallazo posterior al trabajo realizado si procede … </w:t>
            </w:r>
          </w:p>
          <w:p w:rsidR="002A0AF1" w:rsidRPr="00835CD3" w:rsidRDefault="002A0AF1" w:rsidP="002A0AF1">
            <w:pPr>
              <w:pStyle w:val="Estilo1"/>
              <w:numPr>
                <w:ilvl w:val="0"/>
                <w:numId w:val="7"/>
              </w:numPr>
              <w:ind w:left="358" w:hanging="284"/>
              <w:rPr>
                <w:rFonts w:asciiTheme="minorHAnsi" w:hAnsiTheme="minorHAnsi"/>
                <w:snapToGrid w:val="0"/>
              </w:rPr>
            </w:pPr>
            <w:r w:rsidRPr="00835CD3">
              <w:rPr>
                <w:rFonts w:asciiTheme="minorHAnsi" w:hAnsiTheme="minorHAnsi"/>
                <w:snapToGrid w:val="0"/>
              </w:rPr>
              <w:t>Preparación de la Analítica web; integración general, configuración de objetivos y conversiones, creación de un panel de control personalizado</w:t>
            </w:r>
            <w:r>
              <w:rPr>
                <w:rFonts w:asciiTheme="minorHAnsi" w:hAnsiTheme="minorHAnsi"/>
                <w:snapToGrid w:val="0"/>
              </w:rPr>
              <w:t>. Evidencia: m</w:t>
            </w:r>
            <w:r w:rsidRPr="00D564AF">
              <w:rPr>
                <w:rFonts w:asciiTheme="minorHAnsi" w:hAnsiTheme="minorHAnsi"/>
                <w:snapToGrid w:val="0"/>
              </w:rPr>
              <w:t>emoria de</w:t>
            </w:r>
            <w:r>
              <w:rPr>
                <w:rFonts w:asciiTheme="minorHAnsi" w:hAnsiTheme="minorHAnsi"/>
                <w:snapToGrid w:val="0"/>
              </w:rPr>
              <w:t>l servicio prestado</w:t>
            </w:r>
            <w:r w:rsidRPr="00D564AF">
              <w:rPr>
                <w:rFonts w:asciiTheme="minorHAnsi" w:hAnsiTheme="minorHAnsi"/>
                <w:snapToGrid w:val="0"/>
              </w:rPr>
              <w:t xml:space="preserve"> por el proveedor, con el máximo</w:t>
            </w:r>
            <w:r>
              <w:rPr>
                <w:rFonts w:asciiTheme="minorHAnsi" w:hAnsiTheme="minorHAnsi"/>
                <w:snapToGrid w:val="0"/>
              </w:rPr>
              <w:t xml:space="preserve"> detalle de los trabajos realizados, período temporal, objetivos, resultados, pantallazo previo de la web y pantallazo posterior al trabajo realizado si procede … </w:t>
            </w:r>
          </w:p>
          <w:p w:rsidR="002A0AF1" w:rsidRPr="00835CD3" w:rsidRDefault="002A0AF1" w:rsidP="002A0AF1">
            <w:pPr>
              <w:pStyle w:val="Estilo1"/>
              <w:numPr>
                <w:ilvl w:val="0"/>
                <w:numId w:val="7"/>
              </w:numPr>
              <w:ind w:left="358" w:hanging="284"/>
              <w:rPr>
                <w:rFonts w:asciiTheme="minorHAnsi" w:hAnsiTheme="minorHAnsi"/>
                <w:snapToGrid w:val="0"/>
              </w:rPr>
            </w:pPr>
            <w:r w:rsidRPr="00835CD3">
              <w:rPr>
                <w:rFonts w:asciiTheme="minorHAnsi" w:hAnsiTheme="minorHAnsi"/>
                <w:snapToGrid w:val="0"/>
              </w:rPr>
              <w:t xml:space="preserve">Acciones de </w:t>
            </w:r>
            <w:r>
              <w:rPr>
                <w:rFonts w:asciiTheme="minorHAnsi" w:hAnsiTheme="minorHAnsi"/>
                <w:snapToGrid w:val="0"/>
              </w:rPr>
              <w:t>generación de contenidos “</w:t>
            </w:r>
            <w:proofErr w:type="spellStart"/>
            <w:r>
              <w:rPr>
                <w:rFonts w:asciiTheme="minorHAnsi" w:hAnsiTheme="minorHAnsi"/>
                <w:snapToGrid w:val="0"/>
              </w:rPr>
              <w:t>content</w:t>
            </w:r>
            <w:proofErr w:type="spellEnd"/>
            <w:r w:rsidRPr="00835CD3">
              <w:rPr>
                <w:rFonts w:asciiTheme="minorHAnsi" w:hAnsiTheme="minorHAnsi"/>
                <w:snapToGrid w:val="0"/>
              </w:rPr>
              <w:t xml:space="preserve"> marketing</w:t>
            </w:r>
            <w:r>
              <w:rPr>
                <w:rFonts w:asciiTheme="minorHAnsi" w:hAnsiTheme="minorHAnsi"/>
                <w:snapToGrid w:val="0"/>
              </w:rPr>
              <w:t>”</w:t>
            </w:r>
            <w:r w:rsidRPr="00835CD3">
              <w:rPr>
                <w:rFonts w:asciiTheme="minorHAnsi" w:hAnsiTheme="minorHAnsi"/>
                <w:snapToGrid w:val="0"/>
              </w:rPr>
              <w:t>.</w:t>
            </w:r>
            <w:r>
              <w:rPr>
                <w:rFonts w:asciiTheme="minorHAnsi" w:hAnsiTheme="minorHAnsi"/>
                <w:snapToGrid w:val="0"/>
              </w:rPr>
              <w:t xml:space="preserve"> Evidencia: memoria del trabajo realizado por el proveedor, con el máximo detalle, y </w:t>
            </w:r>
            <w:proofErr w:type="gramStart"/>
            <w:r>
              <w:rPr>
                <w:rFonts w:asciiTheme="minorHAnsi" w:hAnsiTheme="minorHAnsi"/>
                <w:snapToGrid w:val="0"/>
              </w:rPr>
              <w:t>pantallazos ,</w:t>
            </w:r>
            <w:proofErr w:type="gramEnd"/>
            <w:r>
              <w:rPr>
                <w:rFonts w:asciiTheme="minorHAnsi" w:hAnsiTheme="minorHAnsi"/>
                <w:snapToGrid w:val="0"/>
              </w:rPr>
              <w:t xml:space="preserve"> si procede.</w:t>
            </w:r>
          </w:p>
          <w:p w:rsidR="002A0AF1" w:rsidRPr="00835CD3" w:rsidRDefault="002A0AF1" w:rsidP="002A0AF1">
            <w:pPr>
              <w:pStyle w:val="Estilo1"/>
              <w:numPr>
                <w:ilvl w:val="0"/>
                <w:numId w:val="7"/>
              </w:numPr>
              <w:ind w:left="358" w:hanging="284"/>
              <w:rPr>
                <w:rFonts w:asciiTheme="minorHAnsi" w:hAnsiTheme="minorHAnsi"/>
                <w:snapToGrid w:val="0"/>
              </w:rPr>
            </w:pPr>
            <w:r w:rsidRPr="00835CD3">
              <w:rPr>
                <w:rFonts w:asciiTheme="minorHAnsi" w:hAnsiTheme="minorHAnsi"/>
                <w:snapToGrid w:val="0"/>
              </w:rPr>
              <w:t>Acciones de E-Mail Marketing; herramientas digitales para reforzar estrategia de captación, desarrollo y fidelización de clientes y potenciales.</w:t>
            </w:r>
            <w:r>
              <w:rPr>
                <w:rFonts w:asciiTheme="minorHAnsi" w:hAnsiTheme="minorHAnsi"/>
                <w:snapToGrid w:val="0"/>
              </w:rPr>
              <w:t xml:space="preserve"> Evidencia: m</w:t>
            </w:r>
            <w:r w:rsidRPr="00D564AF">
              <w:rPr>
                <w:rFonts w:asciiTheme="minorHAnsi" w:hAnsiTheme="minorHAnsi"/>
                <w:snapToGrid w:val="0"/>
              </w:rPr>
              <w:t>emoria de</w:t>
            </w:r>
            <w:r>
              <w:rPr>
                <w:rFonts w:asciiTheme="minorHAnsi" w:hAnsiTheme="minorHAnsi"/>
                <w:snapToGrid w:val="0"/>
              </w:rPr>
              <w:t>l servicio prestado</w:t>
            </w:r>
            <w:r w:rsidRPr="00D564AF">
              <w:rPr>
                <w:rFonts w:asciiTheme="minorHAnsi" w:hAnsiTheme="minorHAnsi"/>
                <w:snapToGrid w:val="0"/>
              </w:rPr>
              <w:t xml:space="preserve"> por el proveedor, con el máximo</w:t>
            </w:r>
            <w:r>
              <w:rPr>
                <w:rFonts w:asciiTheme="minorHAnsi" w:hAnsiTheme="minorHAnsi"/>
                <w:snapToGrid w:val="0"/>
              </w:rPr>
              <w:t xml:space="preserve"> detalle de los trabajos realizados, período temporal, objetivos, resultados … </w:t>
            </w:r>
          </w:p>
          <w:p w:rsidR="002A0AF1" w:rsidRPr="00835CD3" w:rsidRDefault="002A0AF1" w:rsidP="002A0AF1">
            <w:pPr>
              <w:pStyle w:val="Estilo1"/>
              <w:numPr>
                <w:ilvl w:val="0"/>
                <w:numId w:val="7"/>
              </w:numPr>
              <w:ind w:left="358" w:hanging="284"/>
              <w:rPr>
                <w:rFonts w:asciiTheme="minorHAnsi" w:hAnsiTheme="minorHAnsi"/>
                <w:snapToGrid w:val="0"/>
              </w:rPr>
            </w:pPr>
            <w:r w:rsidRPr="00835CD3">
              <w:rPr>
                <w:rFonts w:asciiTheme="minorHAnsi" w:hAnsiTheme="minorHAnsi"/>
                <w:snapToGrid w:val="0"/>
              </w:rPr>
              <w:t>Diseño y creación de campañas en Redes Sociales (SMM). Gasto CPC/CPM de Campañas.</w:t>
            </w:r>
            <w:r>
              <w:rPr>
                <w:rFonts w:asciiTheme="minorHAnsi" w:hAnsiTheme="minorHAnsi"/>
                <w:snapToGrid w:val="0"/>
              </w:rPr>
              <w:t xml:space="preserve"> Evidencia: m</w:t>
            </w:r>
            <w:r w:rsidRPr="00D564AF">
              <w:rPr>
                <w:rFonts w:asciiTheme="minorHAnsi" w:hAnsiTheme="minorHAnsi"/>
                <w:snapToGrid w:val="0"/>
              </w:rPr>
              <w:t>emoria de</w:t>
            </w:r>
            <w:r>
              <w:rPr>
                <w:rFonts w:asciiTheme="minorHAnsi" w:hAnsiTheme="minorHAnsi"/>
                <w:snapToGrid w:val="0"/>
              </w:rPr>
              <w:t>l servicio prestado</w:t>
            </w:r>
            <w:r w:rsidRPr="00D564AF">
              <w:rPr>
                <w:rFonts w:asciiTheme="minorHAnsi" w:hAnsiTheme="minorHAnsi"/>
                <w:snapToGrid w:val="0"/>
              </w:rPr>
              <w:t xml:space="preserve"> por el proveedor, con el máximo</w:t>
            </w:r>
            <w:r>
              <w:rPr>
                <w:rFonts w:asciiTheme="minorHAnsi" w:hAnsiTheme="minorHAnsi"/>
                <w:snapToGrid w:val="0"/>
              </w:rPr>
              <w:t xml:space="preserve"> detalle de los trabajos realizados, período temporal, objetivos, resultados … </w:t>
            </w:r>
          </w:p>
          <w:p w:rsidR="002A0AF1" w:rsidRPr="00835CD3" w:rsidRDefault="002A0AF1" w:rsidP="002A0AF1">
            <w:pPr>
              <w:pStyle w:val="Estilo1"/>
              <w:numPr>
                <w:ilvl w:val="0"/>
                <w:numId w:val="7"/>
              </w:numPr>
              <w:ind w:left="358" w:hanging="284"/>
              <w:rPr>
                <w:rFonts w:asciiTheme="minorHAnsi" w:hAnsiTheme="minorHAnsi"/>
                <w:snapToGrid w:val="0"/>
              </w:rPr>
            </w:pPr>
            <w:r>
              <w:rPr>
                <w:rFonts w:asciiTheme="minorHAnsi" w:hAnsiTheme="minorHAnsi"/>
                <w:snapToGrid w:val="0"/>
              </w:rPr>
              <w:t xml:space="preserve">Creación y diseño de </w:t>
            </w:r>
            <w:proofErr w:type="spellStart"/>
            <w:r>
              <w:rPr>
                <w:rFonts w:asciiTheme="minorHAnsi" w:hAnsiTheme="minorHAnsi"/>
                <w:snapToGrid w:val="0"/>
              </w:rPr>
              <w:t>landing</w:t>
            </w:r>
            <w:proofErr w:type="spellEnd"/>
            <w:r>
              <w:rPr>
                <w:rFonts w:asciiTheme="minorHAnsi" w:hAnsiTheme="minorHAnsi"/>
                <w:snapToGrid w:val="0"/>
              </w:rPr>
              <w:t xml:space="preserve"> </w:t>
            </w:r>
            <w:proofErr w:type="spellStart"/>
            <w:r>
              <w:rPr>
                <w:rFonts w:asciiTheme="minorHAnsi" w:hAnsiTheme="minorHAnsi"/>
                <w:snapToGrid w:val="0"/>
              </w:rPr>
              <w:t>pages</w:t>
            </w:r>
            <w:proofErr w:type="spellEnd"/>
            <w:r>
              <w:rPr>
                <w:rFonts w:asciiTheme="minorHAnsi" w:hAnsiTheme="minorHAnsi"/>
                <w:snapToGrid w:val="0"/>
              </w:rPr>
              <w:t xml:space="preserve">, </w:t>
            </w:r>
            <w:proofErr w:type="spellStart"/>
            <w:r>
              <w:rPr>
                <w:rFonts w:asciiTheme="minorHAnsi" w:hAnsiTheme="minorHAnsi"/>
                <w:snapToGrid w:val="0"/>
              </w:rPr>
              <w:t>microsites</w:t>
            </w:r>
            <w:proofErr w:type="spellEnd"/>
            <w:r>
              <w:rPr>
                <w:rFonts w:asciiTheme="minorHAnsi" w:hAnsiTheme="minorHAnsi"/>
                <w:snapToGrid w:val="0"/>
              </w:rPr>
              <w:t>. Evidencia: m</w:t>
            </w:r>
            <w:r w:rsidRPr="00D564AF">
              <w:rPr>
                <w:rFonts w:asciiTheme="minorHAnsi" w:hAnsiTheme="minorHAnsi"/>
                <w:snapToGrid w:val="0"/>
              </w:rPr>
              <w:t>emoria de</w:t>
            </w:r>
            <w:r>
              <w:rPr>
                <w:rFonts w:asciiTheme="minorHAnsi" w:hAnsiTheme="minorHAnsi"/>
                <w:snapToGrid w:val="0"/>
              </w:rPr>
              <w:t>l servicio prestado</w:t>
            </w:r>
            <w:r w:rsidRPr="00D564AF">
              <w:rPr>
                <w:rFonts w:asciiTheme="minorHAnsi" w:hAnsiTheme="minorHAnsi"/>
                <w:snapToGrid w:val="0"/>
              </w:rPr>
              <w:t xml:space="preserve"> por el proveedor, con el máximo</w:t>
            </w:r>
            <w:r>
              <w:rPr>
                <w:rFonts w:asciiTheme="minorHAnsi" w:hAnsiTheme="minorHAnsi"/>
                <w:snapToGrid w:val="0"/>
              </w:rPr>
              <w:t xml:space="preserve"> detalle de los trabajos realizados y pantallazo previo de la web y pantallazo posterior al trabajo realizado. </w:t>
            </w:r>
          </w:p>
          <w:p w:rsidR="002A0AF1" w:rsidRDefault="002A0AF1" w:rsidP="002A0AF1">
            <w:pPr>
              <w:pStyle w:val="Estilo1"/>
              <w:numPr>
                <w:ilvl w:val="0"/>
                <w:numId w:val="7"/>
              </w:numPr>
              <w:ind w:left="358" w:hanging="284"/>
              <w:rPr>
                <w:rFonts w:asciiTheme="minorHAnsi" w:hAnsiTheme="minorHAnsi"/>
                <w:snapToGrid w:val="0"/>
              </w:rPr>
            </w:pPr>
            <w:r>
              <w:rPr>
                <w:rFonts w:asciiTheme="minorHAnsi" w:hAnsiTheme="minorHAnsi"/>
                <w:snapToGrid w:val="0"/>
              </w:rPr>
              <w:t xml:space="preserve">Alta en directorios y / o </w:t>
            </w:r>
            <w:proofErr w:type="spellStart"/>
            <w:r>
              <w:rPr>
                <w:rFonts w:asciiTheme="minorHAnsi" w:hAnsiTheme="minorHAnsi"/>
                <w:snapToGrid w:val="0"/>
              </w:rPr>
              <w:t>market</w:t>
            </w:r>
            <w:proofErr w:type="spellEnd"/>
            <w:r>
              <w:rPr>
                <w:rFonts w:asciiTheme="minorHAnsi" w:hAnsiTheme="minorHAnsi"/>
                <w:snapToGrid w:val="0"/>
              </w:rPr>
              <w:t xml:space="preserve"> places. Evidencia: pantallazo de los directorios en los que se observe la presencia de la empresa. </w:t>
            </w:r>
          </w:p>
          <w:p w:rsidR="002A0AF1" w:rsidRDefault="002A0AF1" w:rsidP="002A0AF1">
            <w:pPr>
              <w:pStyle w:val="Estilo1"/>
              <w:numPr>
                <w:ilvl w:val="0"/>
                <w:numId w:val="7"/>
              </w:numPr>
              <w:ind w:left="358" w:hanging="284"/>
              <w:rPr>
                <w:rFonts w:asciiTheme="minorHAnsi" w:hAnsiTheme="minorHAnsi"/>
                <w:snapToGrid w:val="0"/>
              </w:rPr>
            </w:pPr>
            <w:r>
              <w:rPr>
                <w:rFonts w:asciiTheme="minorHAnsi" w:hAnsiTheme="minorHAnsi"/>
                <w:snapToGrid w:val="0"/>
              </w:rPr>
              <w:t>Compra de dominios.  Evidencia: factura en la que se especifique el período de compra</w:t>
            </w:r>
          </w:p>
          <w:p w:rsidR="002A0AF1" w:rsidRDefault="002A0AF1" w:rsidP="002A0AF1">
            <w:pPr>
              <w:pStyle w:val="Estilo1"/>
              <w:numPr>
                <w:ilvl w:val="0"/>
                <w:numId w:val="7"/>
              </w:numPr>
              <w:ind w:left="358" w:hanging="284"/>
              <w:rPr>
                <w:rFonts w:asciiTheme="minorHAnsi" w:hAnsiTheme="minorHAnsi"/>
                <w:snapToGrid w:val="0"/>
              </w:rPr>
            </w:pPr>
            <w:r>
              <w:rPr>
                <w:rFonts w:asciiTheme="minorHAnsi" w:hAnsiTheme="minorHAnsi"/>
                <w:snapToGrid w:val="0"/>
              </w:rPr>
              <w:t xml:space="preserve">Edición, creación de videos para redes sociales (Ej. </w:t>
            </w:r>
            <w:proofErr w:type="spellStart"/>
            <w:r>
              <w:rPr>
                <w:rFonts w:asciiTheme="minorHAnsi" w:hAnsiTheme="minorHAnsi"/>
                <w:snapToGrid w:val="0"/>
              </w:rPr>
              <w:t>Youtube</w:t>
            </w:r>
            <w:proofErr w:type="spellEnd"/>
            <w:r>
              <w:rPr>
                <w:rFonts w:asciiTheme="minorHAnsi" w:hAnsiTheme="minorHAnsi"/>
                <w:snapToGrid w:val="0"/>
              </w:rPr>
              <w:t>) Evidencia: el propio video</w:t>
            </w:r>
          </w:p>
          <w:p w:rsidR="002A0AF1" w:rsidRDefault="002A0AF1" w:rsidP="002A0AF1">
            <w:pPr>
              <w:pStyle w:val="Estilo1"/>
              <w:numPr>
                <w:ilvl w:val="0"/>
                <w:numId w:val="7"/>
              </w:numPr>
              <w:ind w:left="358" w:hanging="284"/>
              <w:rPr>
                <w:rFonts w:asciiTheme="minorHAnsi" w:hAnsiTheme="minorHAnsi"/>
                <w:snapToGrid w:val="0"/>
              </w:rPr>
            </w:pPr>
            <w:r>
              <w:rPr>
                <w:rFonts w:asciiTheme="minorHAnsi" w:hAnsiTheme="minorHAnsi"/>
                <w:snapToGrid w:val="0"/>
              </w:rPr>
              <w:t xml:space="preserve">Traducciones: Evidencia: la propia factura detallando los trabajos </w:t>
            </w:r>
            <w:proofErr w:type="spellStart"/>
            <w:r>
              <w:rPr>
                <w:rFonts w:asciiTheme="minorHAnsi" w:hAnsiTheme="minorHAnsi"/>
                <w:snapToGrid w:val="0"/>
              </w:rPr>
              <w:t>realziados</w:t>
            </w:r>
            <w:proofErr w:type="spellEnd"/>
            <w:r>
              <w:rPr>
                <w:rFonts w:asciiTheme="minorHAnsi" w:hAnsiTheme="minorHAnsi"/>
                <w:snapToGrid w:val="0"/>
              </w:rPr>
              <w:t>.</w:t>
            </w:r>
          </w:p>
          <w:p w:rsidR="002A0AF1" w:rsidRPr="00353E6F" w:rsidRDefault="002A0AF1" w:rsidP="002A0AF1">
            <w:pPr>
              <w:pStyle w:val="Prrafodelista"/>
              <w:ind w:left="-11"/>
              <w:jc w:val="both"/>
              <w:rPr>
                <w:rFonts w:asciiTheme="minorHAnsi" w:hAnsiTheme="minorHAnsi"/>
                <w:b/>
                <w:bCs/>
                <w:i/>
                <w:iCs/>
                <w:sz w:val="20"/>
                <w:szCs w:val="20"/>
              </w:rPr>
            </w:pPr>
            <w:r w:rsidRPr="00353E6F">
              <w:rPr>
                <w:rFonts w:asciiTheme="minorHAnsi" w:hAnsiTheme="minorHAnsi"/>
                <w:b/>
                <w:bCs/>
                <w:i/>
                <w:iCs/>
                <w:sz w:val="20"/>
                <w:szCs w:val="20"/>
              </w:rPr>
              <w:t>Todos los gastos enumerados con anterioridad deberán destinarse exclusivamente al posicionamiento en el mercado internacional seleccionado previamente por la empresa y editarse al menos en un idioma extranjero (salvo en los casos de empresas cuyos mercados objetivos sean exclusivamente aquellos con idioma oficial Español) bajo la marca y nombre de la empresa española.</w:t>
            </w:r>
          </w:p>
          <w:p w:rsidR="002A0AF1" w:rsidRPr="00353E6F" w:rsidRDefault="002A0AF1" w:rsidP="002A0AF1">
            <w:pPr>
              <w:pStyle w:val="Prrafodelista"/>
              <w:ind w:left="-11"/>
              <w:jc w:val="both"/>
              <w:rPr>
                <w:rFonts w:asciiTheme="minorHAnsi" w:hAnsiTheme="minorHAnsi"/>
                <w:bCs/>
                <w:i/>
                <w:iCs/>
                <w:sz w:val="8"/>
                <w:szCs w:val="8"/>
              </w:rPr>
            </w:pPr>
          </w:p>
          <w:p w:rsidR="002A0AF1" w:rsidRDefault="002A0AF1" w:rsidP="002A0AF1">
            <w:pPr>
              <w:pStyle w:val="Prrafodelista"/>
              <w:ind w:left="-11"/>
              <w:jc w:val="both"/>
              <w:rPr>
                <w:rFonts w:asciiTheme="minorHAnsi" w:hAnsiTheme="minorHAnsi" w:cs="Arial"/>
                <w:b/>
                <w:bCs/>
                <w:iCs/>
                <w:sz w:val="20"/>
                <w:szCs w:val="20"/>
              </w:rPr>
            </w:pPr>
            <w:r w:rsidRPr="00BB17C2">
              <w:rPr>
                <w:rFonts w:asciiTheme="minorHAnsi" w:hAnsiTheme="minorHAnsi" w:cs="Arial"/>
                <w:b/>
                <w:bCs/>
                <w:iCs/>
                <w:sz w:val="20"/>
                <w:szCs w:val="20"/>
              </w:rPr>
              <w:t xml:space="preserve">TODO EL MATERIAL DE DIFUSIÓN/PROMOCIÓN QUE SEA OBJETO DE COFINANCIACIÓN </w:t>
            </w:r>
            <w:r w:rsidRPr="00BB17C2">
              <w:rPr>
                <w:rFonts w:asciiTheme="minorHAnsi" w:hAnsiTheme="minorHAnsi" w:cs="Arial"/>
                <w:b/>
                <w:bCs/>
                <w:iCs/>
                <w:sz w:val="20"/>
                <w:szCs w:val="20"/>
              </w:rPr>
              <w:lastRenderedPageBreak/>
              <w:t>FE</w:t>
            </w:r>
            <w:r>
              <w:rPr>
                <w:rFonts w:asciiTheme="minorHAnsi" w:hAnsiTheme="minorHAnsi" w:cs="Arial"/>
                <w:b/>
                <w:bCs/>
                <w:iCs/>
                <w:sz w:val="20"/>
                <w:szCs w:val="20"/>
              </w:rPr>
              <w:t>DER ESTÁ SUJETO AL REGLAMENTO (U</w:t>
            </w:r>
            <w:r w:rsidRPr="00BB17C2">
              <w:rPr>
                <w:rFonts w:asciiTheme="minorHAnsi" w:hAnsiTheme="minorHAnsi" w:cs="Arial"/>
                <w:b/>
                <w:bCs/>
                <w:iCs/>
                <w:sz w:val="20"/>
                <w:szCs w:val="20"/>
              </w:rPr>
              <w:t xml:space="preserve">E) </w:t>
            </w:r>
            <w:r>
              <w:rPr>
                <w:rFonts w:asciiTheme="minorHAnsi" w:hAnsiTheme="minorHAnsi" w:cs="Arial"/>
                <w:b/>
                <w:bCs/>
                <w:iCs/>
                <w:sz w:val="20"/>
                <w:szCs w:val="20"/>
              </w:rPr>
              <w:t>1303/2013 del Parlamento Europeo y del Consejo de 17/12/2013,</w:t>
            </w:r>
            <w:r w:rsidRPr="00BB17C2">
              <w:rPr>
                <w:rFonts w:asciiTheme="minorHAnsi" w:hAnsiTheme="minorHAnsi" w:cs="Arial"/>
                <w:b/>
                <w:bCs/>
                <w:iCs/>
                <w:sz w:val="20"/>
                <w:szCs w:val="20"/>
              </w:rPr>
              <w:t xml:space="preserve"> según el cual los beneficiarios son responsables de informar de dicha cofinanciación FEDER, a través de </w:t>
            </w:r>
            <w:r w:rsidRPr="00BB17C2">
              <w:rPr>
                <w:rFonts w:asciiTheme="minorHAnsi" w:hAnsiTheme="minorHAnsi" w:cs="Arial"/>
                <w:b/>
                <w:bCs/>
                <w:iCs/>
                <w:sz w:val="20"/>
                <w:szCs w:val="20"/>
                <w:u w:val="single"/>
              </w:rPr>
              <w:t>la inserción de su logo en todos los materiales</w:t>
            </w:r>
            <w:r>
              <w:rPr>
                <w:rFonts w:asciiTheme="minorHAnsi" w:hAnsiTheme="minorHAnsi" w:cs="Arial"/>
                <w:b/>
                <w:bCs/>
                <w:iCs/>
                <w:sz w:val="20"/>
                <w:szCs w:val="20"/>
              </w:rPr>
              <w:t>, para reflejar adecuadamente la financiación de dichos elementos por los Fondos comunitarios.</w:t>
            </w:r>
          </w:p>
          <w:p w:rsidR="002A0AF1" w:rsidRPr="00353E6F" w:rsidRDefault="002A0AF1" w:rsidP="002A0AF1">
            <w:pPr>
              <w:pStyle w:val="Prrafodelista"/>
              <w:ind w:left="-11"/>
              <w:jc w:val="both"/>
              <w:rPr>
                <w:rFonts w:asciiTheme="minorHAnsi" w:hAnsiTheme="minorHAnsi" w:cs="Arial"/>
                <w:b/>
                <w:bCs/>
                <w:iCs/>
                <w:sz w:val="8"/>
                <w:szCs w:val="8"/>
              </w:rPr>
            </w:pPr>
          </w:p>
          <w:p w:rsidR="002A0AF1" w:rsidRPr="00BB17C2" w:rsidRDefault="002A0AF1" w:rsidP="002A0AF1">
            <w:pPr>
              <w:pStyle w:val="Prrafodelista"/>
              <w:ind w:left="0"/>
              <w:jc w:val="both"/>
              <w:rPr>
                <w:rFonts w:asciiTheme="minorHAnsi" w:hAnsiTheme="minorHAnsi" w:cs="Arial"/>
                <w:b/>
                <w:sz w:val="20"/>
                <w:szCs w:val="20"/>
                <w:lang w:val="es-ES"/>
              </w:rPr>
            </w:pPr>
            <w:r w:rsidRPr="00BB17C2">
              <w:rPr>
                <w:rFonts w:asciiTheme="minorHAnsi" w:hAnsiTheme="minorHAnsi" w:cs="Arial"/>
                <w:bCs/>
                <w:iCs/>
                <w:sz w:val="20"/>
                <w:szCs w:val="20"/>
              </w:rPr>
              <w:t xml:space="preserve">El coste relativo a aquellos materiales de promoción y difusión, que no reflejen expresamente el logo FEDER, </w:t>
            </w:r>
            <w:r w:rsidRPr="00BB17C2">
              <w:rPr>
                <w:rFonts w:asciiTheme="minorHAnsi" w:hAnsiTheme="minorHAnsi" w:cs="Arial"/>
                <w:bCs/>
                <w:iCs/>
                <w:sz w:val="20"/>
                <w:szCs w:val="20"/>
                <w:u w:val="single"/>
              </w:rPr>
              <w:t>no será objeto de cofinanciación comunitaria en el marco del Programa Xpande</w:t>
            </w:r>
            <w:r>
              <w:rPr>
                <w:rFonts w:asciiTheme="minorHAnsi" w:hAnsiTheme="minorHAnsi" w:cs="Arial"/>
                <w:bCs/>
                <w:iCs/>
                <w:sz w:val="20"/>
                <w:szCs w:val="20"/>
                <w:u w:val="single"/>
              </w:rPr>
              <w:t xml:space="preserve"> Digital</w:t>
            </w:r>
          </w:p>
          <w:p w:rsidR="002A0AF1" w:rsidRPr="00353E6F" w:rsidRDefault="002A0AF1" w:rsidP="002A0AF1">
            <w:pPr>
              <w:pStyle w:val="Estilo1"/>
              <w:spacing w:before="40" w:after="40"/>
              <w:rPr>
                <w:rFonts w:asciiTheme="minorHAnsi" w:hAnsiTheme="minorHAnsi"/>
                <w:snapToGrid w:val="0"/>
                <w:sz w:val="4"/>
                <w:szCs w:val="4"/>
              </w:rPr>
            </w:pPr>
          </w:p>
        </w:tc>
      </w:tr>
      <w:tr w:rsidR="002A0AF1" w:rsidRPr="0007100D" w:rsidTr="00FB7FAB">
        <w:trPr>
          <w:trHeight w:val="400"/>
        </w:trPr>
        <w:tc>
          <w:tcPr>
            <w:tcW w:w="437" w:type="pct"/>
            <w:vMerge/>
            <w:tcBorders>
              <w:left w:val="single" w:sz="8" w:space="0" w:color="FFFFFF" w:themeColor="background1"/>
              <w:bottom w:val="single" w:sz="8" w:space="0" w:color="D5DCE4" w:themeColor="text2" w:themeTint="33"/>
              <w:right w:val="single" w:sz="8" w:space="0" w:color="FFFFFF" w:themeColor="background1"/>
            </w:tcBorders>
            <w:shd w:val="clear" w:color="auto" w:fill="BDD6EE" w:themeFill="accent1" w:themeFillTint="66"/>
            <w:vAlign w:val="center"/>
          </w:tcPr>
          <w:p w:rsidR="002A0AF1" w:rsidRPr="004E1B17" w:rsidRDefault="002A0AF1" w:rsidP="002A0AF1">
            <w:pPr>
              <w:pStyle w:val="Estilo1"/>
              <w:ind w:left="-70"/>
              <w:jc w:val="center"/>
              <w:rPr>
                <w:rFonts w:asciiTheme="minorHAnsi" w:hAnsiTheme="minorHAnsi"/>
                <w:b/>
                <w:snapToGrid w:val="0"/>
                <w:color w:val="FFFFFF" w:themeColor="background1"/>
                <w:sz w:val="24"/>
                <w:szCs w:val="24"/>
              </w:rPr>
            </w:pPr>
            <w:r>
              <w:rPr>
                <w:rFonts w:asciiTheme="minorHAnsi" w:hAnsiTheme="minorHAnsi"/>
                <w:b/>
                <w:snapToGrid w:val="0"/>
                <w:color w:val="FFFFFF" w:themeColor="background1"/>
                <w:sz w:val="24"/>
                <w:szCs w:val="24"/>
              </w:rPr>
              <w:lastRenderedPageBreak/>
              <w:t>2</w:t>
            </w:r>
            <w:r w:rsidRPr="004E1B17">
              <w:rPr>
                <w:rFonts w:asciiTheme="minorHAnsi" w:hAnsiTheme="minorHAnsi"/>
                <w:b/>
                <w:snapToGrid w:val="0"/>
                <w:color w:val="FFFFFF" w:themeColor="background1"/>
                <w:sz w:val="24"/>
                <w:szCs w:val="24"/>
              </w:rPr>
              <w:t>.1</w:t>
            </w:r>
          </w:p>
        </w:tc>
        <w:tc>
          <w:tcPr>
            <w:tcW w:w="4563" w:type="pct"/>
            <w:tcBorders>
              <w:top w:val="single" w:sz="8" w:space="0" w:color="FFFFFF" w:themeColor="background1"/>
              <w:left w:val="single" w:sz="8" w:space="0" w:color="FFFFFF" w:themeColor="background1"/>
              <w:bottom w:val="single" w:sz="8" w:space="0" w:color="D5DCE4" w:themeColor="text2" w:themeTint="33"/>
              <w:right w:val="single" w:sz="8" w:space="0" w:color="D5DCE4" w:themeColor="text2" w:themeTint="33"/>
            </w:tcBorders>
            <w:shd w:val="clear" w:color="auto" w:fill="BDD6EE" w:themeFill="accent1" w:themeFillTint="66"/>
            <w:vAlign w:val="center"/>
          </w:tcPr>
          <w:p w:rsidR="002A0AF1" w:rsidRPr="004837E0" w:rsidRDefault="002A0AF1" w:rsidP="002A0AF1">
            <w:pPr>
              <w:pStyle w:val="Estilo1"/>
              <w:ind w:left="73"/>
              <w:rPr>
                <w:rFonts w:asciiTheme="minorHAnsi" w:hAnsiTheme="minorHAnsi"/>
                <w:b/>
                <w:snapToGrid w:val="0"/>
                <w:color w:val="FFFFFF" w:themeColor="background1"/>
                <w:sz w:val="24"/>
                <w:szCs w:val="24"/>
              </w:rPr>
            </w:pPr>
            <w:r>
              <w:rPr>
                <w:rFonts w:asciiTheme="minorHAnsi" w:hAnsiTheme="minorHAnsi"/>
                <w:b/>
                <w:snapToGrid w:val="0"/>
                <w:color w:val="FFFFFF" w:themeColor="background1"/>
                <w:sz w:val="22"/>
                <w:szCs w:val="22"/>
              </w:rPr>
              <w:t>Gastos no elegibles</w:t>
            </w:r>
          </w:p>
        </w:tc>
      </w:tr>
      <w:tr w:rsidR="002A0AF1" w:rsidRPr="00EF2F52" w:rsidTr="00FB7FAB">
        <w:trPr>
          <w:trHeight w:val="400"/>
        </w:trPr>
        <w:tc>
          <w:tcPr>
            <w:tcW w:w="437" w:type="pct"/>
            <w:vMerge/>
            <w:tcBorders>
              <w:left w:val="single" w:sz="8" w:space="0" w:color="FFFFFF" w:themeColor="background1"/>
              <w:bottom w:val="single" w:sz="8" w:space="0" w:color="D5DCE4" w:themeColor="text2" w:themeTint="33"/>
              <w:right w:val="single" w:sz="8" w:space="0" w:color="FFFFFF" w:themeColor="background1"/>
            </w:tcBorders>
            <w:vAlign w:val="center"/>
          </w:tcPr>
          <w:p w:rsidR="002A0AF1" w:rsidRPr="002A1DF1" w:rsidRDefault="002A0AF1" w:rsidP="002A0AF1">
            <w:pPr>
              <w:jc w:val="both"/>
              <w:rPr>
                <w:rFonts w:asciiTheme="minorHAnsi" w:hAnsiTheme="minorHAnsi" w:cs="Arial"/>
                <w:color w:val="000000"/>
                <w:sz w:val="20"/>
                <w:szCs w:val="20"/>
                <w:lang w:val="es-ES"/>
              </w:rPr>
            </w:pPr>
          </w:p>
        </w:tc>
        <w:tc>
          <w:tcPr>
            <w:tcW w:w="4563" w:type="pct"/>
            <w:tcBorders>
              <w:top w:val="single" w:sz="8" w:space="0" w:color="FFFFFF" w:themeColor="background1"/>
              <w:left w:val="single" w:sz="8" w:space="0" w:color="FFFFFF" w:themeColor="background1"/>
              <w:bottom w:val="single" w:sz="8" w:space="0" w:color="D5DCE4" w:themeColor="text2" w:themeTint="33"/>
              <w:right w:val="single" w:sz="8" w:space="0" w:color="D5DCE4" w:themeColor="text2" w:themeTint="33"/>
            </w:tcBorders>
            <w:vAlign w:val="center"/>
          </w:tcPr>
          <w:p w:rsidR="002A0AF1" w:rsidRDefault="002A0AF1" w:rsidP="002A0AF1">
            <w:pPr>
              <w:pStyle w:val="Estilo1"/>
              <w:numPr>
                <w:ilvl w:val="0"/>
                <w:numId w:val="7"/>
              </w:numPr>
              <w:spacing w:before="40" w:after="40"/>
              <w:ind w:left="358" w:hanging="284"/>
              <w:rPr>
                <w:rFonts w:asciiTheme="minorHAnsi" w:hAnsiTheme="minorHAnsi"/>
                <w:snapToGrid w:val="0"/>
              </w:rPr>
            </w:pPr>
            <w:r>
              <w:rPr>
                <w:rFonts w:asciiTheme="minorHAnsi" w:hAnsiTheme="minorHAnsi"/>
                <w:snapToGrid w:val="0"/>
              </w:rPr>
              <w:t xml:space="preserve">Gasto de renovación de registro de dominio, alojamiento, </w:t>
            </w:r>
            <w:proofErr w:type="spellStart"/>
            <w:r>
              <w:rPr>
                <w:rFonts w:asciiTheme="minorHAnsi" w:hAnsiTheme="minorHAnsi"/>
                <w:snapToGrid w:val="0"/>
              </w:rPr>
              <w:t>etc</w:t>
            </w:r>
            <w:proofErr w:type="spellEnd"/>
          </w:p>
          <w:p w:rsidR="002A0AF1" w:rsidRPr="0072060A" w:rsidRDefault="002A0AF1" w:rsidP="002A0AF1">
            <w:pPr>
              <w:pStyle w:val="Estilo1"/>
              <w:numPr>
                <w:ilvl w:val="0"/>
                <w:numId w:val="7"/>
              </w:numPr>
              <w:spacing w:before="40" w:after="40"/>
              <w:ind w:left="358" w:hanging="284"/>
              <w:rPr>
                <w:rFonts w:asciiTheme="minorHAnsi" w:hAnsiTheme="minorHAnsi"/>
                <w:snapToGrid w:val="0"/>
              </w:rPr>
            </w:pPr>
            <w:r w:rsidRPr="0072060A">
              <w:rPr>
                <w:rFonts w:asciiTheme="minorHAnsi" w:hAnsiTheme="minorHAnsi"/>
                <w:snapToGrid w:val="0"/>
              </w:rPr>
              <w:t>Mantenimiento de página</w:t>
            </w:r>
            <w:r>
              <w:rPr>
                <w:rFonts w:asciiTheme="minorHAnsi" w:hAnsiTheme="minorHAnsi"/>
                <w:snapToGrid w:val="0"/>
              </w:rPr>
              <w:t>s</w:t>
            </w:r>
            <w:r w:rsidRPr="0072060A">
              <w:rPr>
                <w:rFonts w:asciiTheme="minorHAnsi" w:hAnsiTheme="minorHAnsi"/>
                <w:snapToGrid w:val="0"/>
              </w:rPr>
              <w:t xml:space="preserve"> web.</w:t>
            </w:r>
          </w:p>
          <w:p w:rsidR="002A0AF1" w:rsidRPr="00835CD3" w:rsidRDefault="002A0AF1" w:rsidP="002A0AF1">
            <w:pPr>
              <w:pStyle w:val="Estilo1"/>
              <w:numPr>
                <w:ilvl w:val="0"/>
                <w:numId w:val="7"/>
              </w:numPr>
              <w:spacing w:before="40" w:after="40"/>
              <w:ind w:left="358" w:hanging="284"/>
              <w:rPr>
                <w:rFonts w:asciiTheme="minorHAnsi" w:hAnsiTheme="minorHAnsi"/>
                <w:snapToGrid w:val="0"/>
              </w:rPr>
            </w:pPr>
            <w:r w:rsidRPr="0072060A">
              <w:rPr>
                <w:rFonts w:asciiTheme="minorHAnsi" w:hAnsiTheme="minorHAnsi"/>
                <w:snapToGrid w:val="0"/>
              </w:rPr>
              <w:t xml:space="preserve">Mantenimiento de la </w:t>
            </w:r>
            <w:r>
              <w:rPr>
                <w:rFonts w:asciiTheme="minorHAnsi" w:hAnsiTheme="minorHAnsi"/>
                <w:snapToGrid w:val="0"/>
              </w:rPr>
              <w:t xml:space="preserve">empresa en portales comerciales, directorios, </w:t>
            </w:r>
            <w:proofErr w:type="spellStart"/>
            <w:r>
              <w:rPr>
                <w:rFonts w:asciiTheme="minorHAnsi" w:hAnsiTheme="minorHAnsi"/>
                <w:snapToGrid w:val="0"/>
              </w:rPr>
              <w:t>market</w:t>
            </w:r>
            <w:proofErr w:type="spellEnd"/>
            <w:r>
              <w:rPr>
                <w:rFonts w:asciiTheme="minorHAnsi" w:hAnsiTheme="minorHAnsi"/>
                <w:snapToGrid w:val="0"/>
              </w:rPr>
              <w:t xml:space="preserve"> places, plataformas e mail marketing, </w:t>
            </w:r>
            <w:proofErr w:type="spellStart"/>
            <w:r>
              <w:rPr>
                <w:rFonts w:asciiTheme="minorHAnsi" w:hAnsiTheme="minorHAnsi"/>
                <w:snapToGrid w:val="0"/>
              </w:rPr>
              <w:t>etc</w:t>
            </w:r>
            <w:proofErr w:type="spellEnd"/>
          </w:p>
          <w:p w:rsidR="002A0AF1" w:rsidRPr="00BB17C2" w:rsidRDefault="002A0AF1" w:rsidP="002A0AF1">
            <w:pPr>
              <w:pStyle w:val="Estilo1"/>
              <w:numPr>
                <w:ilvl w:val="0"/>
                <w:numId w:val="7"/>
              </w:numPr>
              <w:spacing w:before="40" w:after="40"/>
              <w:ind w:left="358" w:hanging="284"/>
              <w:rPr>
                <w:rFonts w:asciiTheme="minorHAnsi" w:hAnsiTheme="minorHAnsi"/>
                <w:snapToGrid w:val="0"/>
              </w:rPr>
            </w:pPr>
            <w:r>
              <w:rPr>
                <w:rFonts w:asciiTheme="minorHAnsi" w:hAnsiTheme="minorHAnsi"/>
                <w:snapToGrid w:val="0"/>
              </w:rPr>
              <w:t>Cualquier gasto destinado a posicionar producto / servicio en el mercado</w:t>
            </w:r>
            <w:r w:rsidRPr="00027D0C">
              <w:rPr>
                <w:rFonts w:asciiTheme="minorHAnsi" w:hAnsiTheme="minorHAnsi"/>
                <w:snapToGrid w:val="0"/>
              </w:rPr>
              <w:t xml:space="preserve"> nacional</w:t>
            </w:r>
          </w:p>
        </w:tc>
      </w:tr>
    </w:tbl>
    <w:p w:rsidR="003F5C00" w:rsidRDefault="003F5C00" w:rsidP="00AD7EE2">
      <w:pPr>
        <w:spacing w:before="120" w:after="120" w:line="360" w:lineRule="auto"/>
        <w:jc w:val="both"/>
      </w:pPr>
    </w:p>
    <w:p w:rsidR="00DA20C5" w:rsidRDefault="00DA20C5" w:rsidP="00DA20C5">
      <w:pPr>
        <w:pStyle w:val="Ttulo"/>
        <w:jc w:val="both"/>
        <w:rPr>
          <w:rFonts w:ascii="Times New Roman" w:hAnsi="Times New Roman"/>
          <w:b w:val="0"/>
          <w:bCs/>
          <w:sz w:val="22"/>
        </w:rPr>
      </w:pPr>
    </w:p>
    <w:p w:rsidR="00C1672A" w:rsidRDefault="00C1672A" w:rsidP="00DA20C5">
      <w:pPr>
        <w:pStyle w:val="Ttulo"/>
        <w:jc w:val="both"/>
        <w:rPr>
          <w:rFonts w:ascii="Times New Roman" w:hAnsi="Times New Roman"/>
          <w:b w:val="0"/>
          <w:bCs/>
          <w:sz w:val="22"/>
        </w:rPr>
      </w:pPr>
    </w:p>
    <w:p w:rsidR="00DA20C5" w:rsidRPr="004E7EA4" w:rsidRDefault="00DA20C5" w:rsidP="00DA20C5">
      <w:pPr>
        <w:pStyle w:val="Ttulo"/>
        <w:jc w:val="both"/>
        <w:rPr>
          <w:sz w:val="8"/>
          <w:szCs w:val="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9067"/>
      </w:tblGrid>
      <w:tr w:rsidR="00DA20C5" w:rsidRPr="004E7EA4" w:rsidTr="001D67EA">
        <w:trPr>
          <w:trHeight w:val="681"/>
        </w:trPr>
        <w:tc>
          <w:tcPr>
            <w:tcW w:w="9067" w:type="dxa"/>
            <w:shd w:val="clear" w:color="auto" w:fill="00B0F0"/>
            <w:vAlign w:val="center"/>
          </w:tcPr>
          <w:p w:rsidR="00DA20C5" w:rsidRPr="004E7EA4" w:rsidRDefault="00DA20C5" w:rsidP="00DA20C5">
            <w:pPr>
              <w:jc w:val="center"/>
              <w:rPr>
                <w:rFonts w:ascii="Arial Narrow" w:hAnsi="Arial Narrow"/>
                <w:b/>
                <w:sz w:val="28"/>
              </w:rPr>
            </w:pPr>
            <w:r>
              <w:rPr>
                <w:rFonts w:ascii="Calibri" w:hAnsi="Calibri"/>
                <w:b/>
                <w:color w:val="FFFFFF"/>
                <w:sz w:val="28"/>
              </w:rPr>
              <w:t>JUSTIFICACIÓN DE GASTOS XPANDE DIGITAL</w:t>
            </w:r>
          </w:p>
        </w:tc>
      </w:tr>
    </w:tbl>
    <w:p w:rsidR="00DA20C5" w:rsidRDefault="00DA20C5" w:rsidP="00AD7EE2">
      <w:pPr>
        <w:spacing w:before="120" w:after="120" w:line="360" w:lineRule="auto"/>
        <w:jc w:val="both"/>
      </w:pPr>
    </w:p>
    <w:p w:rsidR="00DA20C5" w:rsidRDefault="00DA20C5" w:rsidP="00DA20C5">
      <w:pPr>
        <w:spacing w:before="120" w:after="120"/>
        <w:jc w:val="both"/>
        <w:rPr>
          <w:rFonts w:ascii="Calibri" w:hAnsi="Calibri" w:cs="Arial"/>
          <w:bCs/>
        </w:rPr>
      </w:pPr>
      <w:r w:rsidRPr="007D7516">
        <w:rPr>
          <w:rFonts w:ascii="Calibri" w:hAnsi="Calibri" w:cs="Arial"/>
          <w:bCs/>
        </w:rPr>
        <w:t xml:space="preserve">La empresa </w:t>
      </w:r>
      <w:r w:rsidRPr="00ED2A1E">
        <w:rPr>
          <w:rFonts w:ascii="Calibri" w:hAnsi="Calibri" w:cs="Arial"/>
          <w:bCs/>
        </w:rPr>
        <w:t xml:space="preserve">deberá presentar a la Unidad de Gestión de la Cámara de Comercio el </w:t>
      </w:r>
      <w:r>
        <w:rPr>
          <w:rFonts w:ascii="Calibri" w:hAnsi="Calibri" w:cs="Arial"/>
          <w:bCs/>
        </w:rPr>
        <w:t>Anexo 17</w:t>
      </w:r>
      <w:r w:rsidRPr="00ED2A1E">
        <w:rPr>
          <w:rFonts w:ascii="Calibri" w:hAnsi="Calibri" w:cs="Arial"/>
          <w:bCs/>
        </w:rPr>
        <w:t xml:space="preserve"> cumplimentado “Relación detallada de gastos” junto </w:t>
      </w:r>
      <w:r>
        <w:rPr>
          <w:rFonts w:ascii="Calibri" w:hAnsi="Calibri" w:cs="Arial"/>
          <w:bCs/>
        </w:rPr>
        <w:t xml:space="preserve">con el </w:t>
      </w:r>
      <w:r w:rsidRPr="007D7516">
        <w:rPr>
          <w:rFonts w:ascii="Calibri" w:hAnsi="Calibri" w:cs="Arial"/>
          <w:bCs/>
        </w:rPr>
        <w:t xml:space="preserve">original de la documentación para proceder a </w:t>
      </w:r>
      <w:r>
        <w:rPr>
          <w:rFonts w:ascii="Calibri" w:hAnsi="Calibri" w:cs="Arial"/>
          <w:bCs/>
        </w:rPr>
        <w:t>escaneo. Los documentos que se aporten serán los escaneados de los originales.</w:t>
      </w:r>
    </w:p>
    <w:p w:rsidR="00DA20C5" w:rsidRPr="00B83602" w:rsidRDefault="00DA20C5" w:rsidP="00B83602">
      <w:pPr>
        <w:jc w:val="both"/>
        <w:rPr>
          <w:rFonts w:ascii="Calibri" w:hAnsi="Calibri" w:cs="Arial"/>
        </w:rPr>
      </w:pPr>
    </w:p>
    <w:p w:rsidR="00B83602" w:rsidRPr="00B83602" w:rsidRDefault="00B83602" w:rsidP="00B83602">
      <w:pPr>
        <w:jc w:val="both"/>
        <w:rPr>
          <w:rFonts w:ascii="Calibri" w:hAnsi="Calibri" w:cs="Arial"/>
        </w:rPr>
      </w:pPr>
      <w:r w:rsidRPr="00B83602">
        <w:rPr>
          <w:rFonts w:ascii="Calibri" w:hAnsi="Calibri" w:cs="Arial"/>
        </w:rPr>
        <w:t>Se tendrán en cuenta las siguientes consideraciones:</w:t>
      </w:r>
    </w:p>
    <w:p w:rsidR="00DA20C5" w:rsidRPr="007D7516" w:rsidRDefault="00DA20C5" w:rsidP="00DA20C5">
      <w:pPr>
        <w:tabs>
          <w:tab w:val="left" w:pos="-426"/>
          <w:tab w:val="left" w:pos="284"/>
        </w:tabs>
        <w:ind w:left="720"/>
        <w:jc w:val="both"/>
        <w:rPr>
          <w:rFonts w:ascii="Calibri" w:hAnsi="Calibri" w:cs="Arial"/>
          <w:b/>
          <w:u w:val="single"/>
        </w:rPr>
      </w:pPr>
    </w:p>
    <w:p w:rsidR="00DA20C5" w:rsidRPr="007D7516" w:rsidRDefault="00DA20C5" w:rsidP="00DA20C5">
      <w:pPr>
        <w:pStyle w:val="Prrafodelista"/>
        <w:numPr>
          <w:ilvl w:val="0"/>
          <w:numId w:val="9"/>
        </w:numPr>
        <w:ind w:left="709" w:hanging="425"/>
        <w:jc w:val="both"/>
        <w:rPr>
          <w:rFonts w:ascii="Calibri" w:hAnsi="Calibri" w:cs="Arial"/>
          <w:bCs/>
        </w:rPr>
      </w:pPr>
      <w:r w:rsidRPr="007D7516">
        <w:rPr>
          <w:rFonts w:ascii="Calibri" w:hAnsi="Calibri" w:cs="Arial"/>
          <w:b/>
        </w:rPr>
        <w:t>Facturas</w:t>
      </w:r>
      <w:r>
        <w:rPr>
          <w:rFonts w:ascii="Calibri" w:hAnsi="Calibri" w:cs="Arial"/>
          <w:bCs/>
        </w:rPr>
        <w:t>. facturas</w:t>
      </w:r>
      <w:r w:rsidRPr="007D7516">
        <w:rPr>
          <w:rFonts w:ascii="Calibri" w:hAnsi="Calibri" w:cs="Arial"/>
          <w:bCs/>
        </w:rPr>
        <w:t xml:space="preserve"> debidamente cumplimentadas. Para que una factura se considere cumplimentada debe contener:</w:t>
      </w:r>
    </w:p>
    <w:p w:rsidR="00DA20C5" w:rsidRPr="007D7516" w:rsidRDefault="00DA20C5" w:rsidP="00DA20C5">
      <w:pPr>
        <w:spacing w:before="60" w:after="60"/>
        <w:ind w:left="1135" w:hanging="284"/>
        <w:jc w:val="both"/>
        <w:rPr>
          <w:rFonts w:ascii="Calibri" w:hAnsi="Calibri" w:cs="Arial"/>
          <w:bCs/>
        </w:rPr>
      </w:pPr>
      <w:r w:rsidRPr="007D7516">
        <w:rPr>
          <w:rFonts w:ascii="Calibri" w:hAnsi="Calibri" w:cs="Arial"/>
          <w:bCs/>
        </w:rPr>
        <w:t>-</w:t>
      </w:r>
      <w:r w:rsidRPr="007D7516">
        <w:rPr>
          <w:rFonts w:ascii="Calibri" w:hAnsi="Calibri" w:cs="Arial"/>
          <w:bCs/>
        </w:rPr>
        <w:tab/>
        <w:t>Fecha de la factura</w:t>
      </w:r>
    </w:p>
    <w:p w:rsidR="00DA20C5" w:rsidRPr="007D7516" w:rsidRDefault="00DA20C5" w:rsidP="00DA20C5">
      <w:pPr>
        <w:spacing w:before="60" w:after="60"/>
        <w:ind w:left="1135" w:hanging="284"/>
        <w:jc w:val="both"/>
        <w:rPr>
          <w:rFonts w:ascii="Calibri" w:hAnsi="Calibri" w:cs="Arial"/>
          <w:bCs/>
        </w:rPr>
      </w:pPr>
      <w:r w:rsidRPr="007D7516">
        <w:rPr>
          <w:rFonts w:ascii="Calibri" w:hAnsi="Calibri" w:cs="Arial"/>
          <w:bCs/>
        </w:rPr>
        <w:t>-</w:t>
      </w:r>
      <w:r w:rsidRPr="007D7516">
        <w:rPr>
          <w:rFonts w:ascii="Calibri" w:hAnsi="Calibri" w:cs="Arial"/>
          <w:bCs/>
        </w:rPr>
        <w:tab/>
        <w:t>Número de la factura</w:t>
      </w:r>
    </w:p>
    <w:p w:rsidR="00DA20C5" w:rsidRPr="007D7516" w:rsidRDefault="00DA20C5" w:rsidP="00DA20C5">
      <w:pPr>
        <w:spacing w:before="60" w:after="60"/>
        <w:ind w:left="1135" w:hanging="284"/>
        <w:jc w:val="both"/>
        <w:rPr>
          <w:rFonts w:ascii="Calibri" w:hAnsi="Calibri" w:cs="Arial"/>
          <w:bCs/>
        </w:rPr>
      </w:pPr>
      <w:r w:rsidRPr="007D7516">
        <w:rPr>
          <w:rFonts w:ascii="Calibri" w:hAnsi="Calibri" w:cs="Arial"/>
          <w:bCs/>
        </w:rPr>
        <w:t>-</w:t>
      </w:r>
      <w:r w:rsidRPr="007D7516">
        <w:rPr>
          <w:rFonts w:ascii="Calibri" w:hAnsi="Calibri" w:cs="Arial"/>
          <w:bCs/>
        </w:rPr>
        <w:tab/>
        <w:t>Razón Social y NIF del emisor y de la entidad beneficiaria</w:t>
      </w:r>
    </w:p>
    <w:p w:rsidR="00DA20C5" w:rsidRPr="007D7516" w:rsidRDefault="00DA20C5" w:rsidP="00DA20C5">
      <w:pPr>
        <w:spacing w:before="60" w:after="60"/>
        <w:ind w:left="1135" w:hanging="284"/>
        <w:jc w:val="both"/>
        <w:rPr>
          <w:rFonts w:ascii="Calibri" w:hAnsi="Calibri" w:cs="Arial"/>
          <w:bCs/>
        </w:rPr>
      </w:pPr>
      <w:r w:rsidRPr="007D7516">
        <w:rPr>
          <w:rFonts w:ascii="Calibri" w:hAnsi="Calibri" w:cs="Arial"/>
          <w:bCs/>
        </w:rPr>
        <w:t>-</w:t>
      </w:r>
      <w:r w:rsidRPr="007D7516">
        <w:rPr>
          <w:rFonts w:ascii="Calibri" w:hAnsi="Calibri" w:cs="Arial"/>
          <w:bCs/>
        </w:rPr>
        <w:tab/>
        <w:t>Descripción del gasto incurrido en la factura</w:t>
      </w:r>
    </w:p>
    <w:p w:rsidR="00DA20C5" w:rsidRPr="007D7516" w:rsidRDefault="00DA20C5" w:rsidP="00DA20C5">
      <w:pPr>
        <w:spacing w:before="60" w:after="60"/>
        <w:ind w:left="1135" w:hanging="284"/>
        <w:jc w:val="both"/>
        <w:rPr>
          <w:rFonts w:ascii="Calibri" w:hAnsi="Calibri" w:cs="Arial"/>
          <w:bCs/>
        </w:rPr>
      </w:pPr>
      <w:r w:rsidRPr="007D7516">
        <w:rPr>
          <w:rFonts w:ascii="Calibri" w:hAnsi="Calibri" w:cs="Arial"/>
          <w:bCs/>
        </w:rPr>
        <w:t>-</w:t>
      </w:r>
      <w:r w:rsidRPr="007D7516">
        <w:rPr>
          <w:rFonts w:ascii="Calibri" w:hAnsi="Calibri" w:cs="Arial"/>
          <w:bCs/>
        </w:rPr>
        <w:tab/>
        <w:t>Importe unitario</w:t>
      </w:r>
    </w:p>
    <w:p w:rsidR="00DA20C5" w:rsidRPr="007D7516" w:rsidRDefault="00DA20C5" w:rsidP="00DA20C5">
      <w:pPr>
        <w:spacing w:before="60" w:after="60"/>
        <w:ind w:left="1135" w:hanging="284"/>
        <w:jc w:val="both"/>
        <w:rPr>
          <w:rFonts w:ascii="Calibri" w:hAnsi="Calibri" w:cs="Arial"/>
          <w:bCs/>
        </w:rPr>
      </w:pPr>
      <w:r w:rsidRPr="007D7516">
        <w:rPr>
          <w:rFonts w:ascii="Calibri" w:hAnsi="Calibri" w:cs="Arial"/>
          <w:bCs/>
        </w:rPr>
        <w:t>-</w:t>
      </w:r>
      <w:r w:rsidRPr="007D7516">
        <w:rPr>
          <w:rFonts w:ascii="Calibri" w:hAnsi="Calibri" w:cs="Arial"/>
          <w:bCs/>
        </w:rPr>
        <w:tab/>
        <w:t>Detalle del IVA o del IRPF en su caso, etc.</w:t>
      </w:r>
    </w:p>
    <w:p w:rsidR="00DA20C5" w:rsidRDefault="00DA20C5" w:rsidP="00DA20C5">
      <w:pPr>
        <w:tabs>
          <w:tab w:val="left" w:pos="-426"/>
          <w:tab w:val="left" w:pos="284"/>
        </w:tabs>
        <w:ind w:left="360"/>
        <w:jc w:val="both"/>
        <w:rPr>
          <w:rFonts w:ascii="Calibri" w:hAnsi="Calibri" w:cs="Arial"/>
          <w:bCs/>
        </w:rPr>
      </w:pPr>
    </w:p>
    <w:p w:rsidR="00E715DC" w:rsidRDefault="00DA20C5" w:rsidP="00E715DC">
      <w:pPr>
        <w:pStyle w:val="Prrafodelista"/>
        <w:numPr>
          <w:ilvl w:val="0"/>
          <w:numId w:val="8"/>
        </w:numPr>
        <w:ind w:left="709" w:hanging="425"/>
        <w:jc w:val="both"/>
        <w:rPr>
          <w:rFonts w:ascii="Calibri" w:hAnsi="Calibri" w:cs="Arial"/>
          <w:b/>
          <w:bCs/>
        </w:rPr>
      </w:pPr>
      <w:r w:rsidRPr="007D7516">
        <w:rPr>
          <w:rFonts w:ascii="Calibri" w:hAnsi="Calibri" w:cs="Arial"/>
          <w:b/>
        </w:rPr>
        <w:t>Justificante de Pago</w:t>
      </w:r>
      <w:r w:rsidRPr="007D7516">
        <w:rPr>
          <w:rFonts w:ascii="Calibri" w:hAnsi="Calibri" w:cs="Arial"/>
          <w:b/>
          <w:bCs/>
        </w:rPr>
        <w:t>:</w:t>
      </w:r>
      <w:r w:rsidR="00E715DC" w:rsidRPr="00E715DC">
        <w:rPr>
          <w:rFonts w:ascii="Calibri" w:hAnsi="Calibri" w:cs="Arial"/>
          <w:b/>
          <w:bCs/>
        </w:rPr>
        <w:t xml:space="preserve"> </w:t>
      </w:r>
    </w:p>
    <w:p w:rsidR="00E715DC" w:rsidRPr="00CC77A5" w:rsidRDefault="00E715DC" w:rsidP="00E715DC">
      <w:pPr>
        <w:pStyle w:val="Prrafodelista"/>
        <w:rPr>
          <w:rFonts w:ascii="Calibri" w:hAnsi="Calibri" w:cs="Arial"/>
          <w:bCs/>
        </w:rPr>
      </w:pPr>
      <w:r w:rsidRPr="00CC77A5">
        <w:rPr>
          <w:rFonts w:ascii="Calibri" w:hAnsi="Calibri" w:cs="Arial"/>
          <w:bCs/>
        </w:rPr>
        <w:t>Formas de pago aceptadas:</w:t>
      </w:r>
    </w:p>
    <w:p w:rsidR="00E715DC" w:rsidRPr="00CC77A5" w:rsidRDefault="00E715DC" w:rsidP="00E715DC">
      <w:pPr>
        <w:pStyle w:val="Prrafodelista"/>
        <w:numPr>
          <w:ilvl w:val="0"/>
          <w:numId w:val="12"/>
        </w:numPr>
        <w:spacing w:before="100" w:after="200"/>
        <w:jc w:val="both"/>
        <w:rPr>
          <w:rFonts w:ascii="Calibri" w:hAnsi="Calibri" w:cs="Arial"/>
          <w:bCs/>
        </w:rPr>
      </w:pPr>
      <w:r w:rsidRPr="00CC77A5">
        <w:rPr>
          <w:rFonts w:ascii="Calibri" w:hAnsi="Calibri" w:cs="Arial"/>
          <w:bCs/>
        </w:rPr>
        <w:t xml:space="preserve">Pagos realizados mediante transferencia: Se debe aportar copia de la orden de transferencia, así como de extracto bancario donde se pueda comprobar </w:t>
      </w:r>
      <w:r w:rsidRPr="00CC77A5">
        <w:rPr>
          <w:rFonts w:ascii="Calibri" w:hAnsi="Calibri" w:cs="Arial"/>
          <w:bCs/>
        </w:rPr>
        <w:lastRenderedPageBreak/>
        <w:t>claramente el descuento de la orden de transferencia aportada. No son elegibles las comisiones bancarias por este concepto.</w:t>
      </w:r>
    </w:p>
    <w:p w:rsidR="00E715DC" w:rsidRPr="00CC77A5" w:rsidRDefault="00E715DC" w:rsidP="00E715DC">
      <w:pPr>
        <w:pStyle w:val="Prrafodelista"/>
        <w:numPr>
          <w:ilvl w:val="0"/>
          <w:numId w:val="12"/>
        </w:numPr>
        <w:spacing w:before="100" w:after="200"/>
        <w:jc w:val="both"/>
        <w:rPr>
          <w:rFonts w:ascii="Calibri" w:hAnsi="Calibri" w:cs="Arial"/>
          <w:bCs/>
        </w:rPr>
      </w:pPr>
      <w:r w:rsidRPr="00CC77A5">
        <w:rPr>
          <w:rFonts w:ascii="Calibri" w:hAnsi="Calibri" w:cs="Arial"/>
          <w:bCs/>
        </w:rPr>
        <w:t>Pagos realizados mediante tarjeta de titularidad de la entidad beneficiaria: Serán admitidos justificándolos mediante el recibo mensual de la tarjeta y del extracto bancario donde se pueda verificar el descuento de dicho extracto.</w:t>
      </w:r>
    </w:p>
    <w:p w:rsidR="00E715DC" w:rsidRPr="00CC77A5" w:rsidRDefault="00E715DC" w:rsidP="00E715DC">
      <w:pPr>
        <w:pStyle w:val="Prrafodelista"/>
        <w:numPr>
          <w:ilvl w:val="0"/>
          <w:numId w:val="12"/>
        </w:numPr>
        <w:spacing w:before="100" w:after="200"/>
        <w:jc w:val="both"/>
        <w:rPr>
          <w:rFonts w:ascii="Calibri" w:hAnsi="Calibri" w:cs="Arial"/>
          <w:bCs/>
        </w:rPr>
      </w:pPr>
      <w:r w:rsidRPr="00CC77A5">
        <w:rPr>
          <w:rFonts w:ascii="Calibri" w:hAnsi="Calibri" w:cs="Arial"/>
          <w:bCs/>
        </w:rPr>
        <w:t xml:space="preserve">Pagos realizados mediante cheque bancario: Serán admitidos justificándose mediante el cheque bancario y el extracto bancario donde se pueda verificar el correspondiente cargo en la cuenta bancaria de la entidad beneficiaria. </w:t>
      </w:r>
    </w:p>
    <w:p w:rsidR="00E715DC" w:rsidRPr="00CC77A5" w:rsidRDefault="00E715DC" w:rsidP="00E715DC">
      <w:pPr>
        <w:pStyle w:val="Prrafodelista"/>
        <w:numPr>
          <w:ilvl w:val="0"/>
          <w:numId w:val="12"/>
        </w:numPr>
        <w:spacing w:before="100" w:after="200"/>
        <w:jc w:val="both"/>
        <w:rPr>
          <w:rFonts w:ascii="Calibri" w:hAnsi="Calibri" w:cs="Arial"/>
          <w:bCs/>
        </w:rPr>
      </w:pPr>
      <w:r w:rsidRPr="00CC77A5">
        <w:rPr>
          <w:rFonts w:ascii="Calibri" w:hAnsi="Calibri" w:cs="Arial"/>
          <w:bCs/>
        </w:rPr>
        <w:t>Pagos realizados mediante pagaré: Serán admitidos justificándose mediante el pagaré y el extracto bancario donde se pueda verificar el correspondiente cargo en la cuenta bancaria de la entidad beneficiaria.  No es prueba suficiente de pago efectivo el posible descuento del pagaré que el proveedor haya podido realizar en una entidad bancaria, es decir, el pago efectivo no quedará acreditado hasta que se aporte el cargo del importe en la cuenta de la entidad beneficiaria.</w:t>
      </w:r>
    </w:p>
    <w:p w:rsidR="00E715DC" w:rsidRPr="00F7058C" w:rsidRDefault="00E715DC" w:rsidP="00E715DC">
      <w:pPr>
        <w:tabs>
          <w:tab w:val="left" w:pos="-426"/>
          <w:tab w:val="left" w:pos="284"/>
        </w:tabs>
        <w:spacing w:before="60" w:after="60"/>
        <w:ind w:left="1135" w:hanging="284"/>
        <w:jc w:val="both"/>
        <w:rPr>
          <w:rFonts w:ascii="Calibri" w:hAnsi="Calibri" w:cs="Arial"/>
        </w:rPr>
      </w:pPr>
      <w:r w:rsidRPr="007D7516">
        <w:rPr>
          <w:rFonts w:ascii="Calibri" w:hAnsi="Calibri" w:cs="Arial"/>
          <w:bCs/>
        </w:rPr>
        <w:t>-</w:t>
      </w:r>
      <w:r w:rsidRPr="007D7516">
        <w:rPr>
          <w:rFonts w:ascii="Calibri" w:hAnsi="Calibri" w:cs="Arial"/>
          <w:bCs/>
        </w:rPr>
        <w:tab/>
      </w:r>
      <w:r w:rsidRPr="00F7058C">
        <w:rPr>
          <w:rFonts w:ascii="Calibri" w:hAnsi="Calibri" w:cs="Arial"/>
        </w:rPr>
        <w:t xml:space="preserve">No se admitirán </w:t>
      </w:r>
      <w:r w:rsidRPr="00F7058C">
        <w:rPr>
          <w:rFonts w:ascii="Calibri" w:hAnsi="Calibri" w:cs="Arial"/>
          <w:u w:val="single"/>
        </w:rPr>
        <w:t>pagos en efectivo</w:t>
      </w:r>
      <w:r w:rsidRPr="00F7058C">
        <w:rPr>
          <w:rFonts w:ascii="Calibri" w:hAnsi="Calibri" w:cs="Arial"/>
        </w:rPr>
        <w:t>.</w:t>
      </w:r>
    </w:p>
    <w:p w:rsidR="00DA20C5" w:rsidRPr="00F7058C" w:rsidRDefault="00DA20C5" w:rsidP="00E715DC">
      <w:pPr>
        <w:pStyle w:val="Prrafodelista"/>
        <w:ind w:left="709"/>
        <w:jc w:val="both"/>
        <w:rPr>
          <w:rFonts w:ascii="Calibri" w:hAnsi="Calibri" w:cs="Arial"/>
        </w:rPr>
      </w:pPr>
    </w:p>
    <w:p w:rsidR="00DA20C5" w:rsidRPr="00F7058C" w:rsidRDefault="00DA20C5" w:rsidP="00DA20C5">
      <w:pPr>
        <w:pStyle w:val="Sangradetextonormal"/>
        <w:numPr>
          <w:ilvl w:val="0"/>
          <w:numId w:val="8"/>
        </w:numPr>
        <w:rPr>
          <w:rFonts w:ascii="Calibri" w:hAnsi="Calibri" w:cs="Arial"/>
          <w:sz w:val="24"/>
        </w:rPr>
      </w:pPr>
      <w:r w:rsidRPr="00F7058C">
        <w:rPr>
          <w:rFonts w:ascii="Calibri" w:hAnsi="Calibri" w:cs="Arial"/>
          <w:b/>
          <w:sz w:val="24"/>
          <w:lang w:val="es-ES_tradnl"/>
        </w:rPr>
        <w:t>Extracto bancario.</w:t>
      </w:r>
      <w:r>
        <w:rPr>
          <w:rFonts w:ascii="Calibri" w:hAnsi="Calibri" w:cs="Arial"/>
          <w:sz w:val="24"/>
        </w:rPr>
        <w:t xml:space="preserve"> </w:t>
      </w:r>
      <w:r w:rsidRPr="00F7058C">
        <w:rPr>
          <w:rFonts w:ascii="Calibri" w:hAnsi="Calibri" w:cs="Arial"/>
          <w:sz w:val="24"/>
        </w:rPr>
        <w:t>extractos bancarios acreditativos de los pagos donde figure el cargo en cuenta de los mismos.</w:t>
      </w:r>
    </w:p>
    <w:p w:rsidR="00DA20C5" w:rsidRPr="00F7058C" w:rsidRDefault="00DA20C5" w:rsidP="00DA20C5">
      <w:pPr>
        <w:pStyle w:val="Sangradetextonormal"/>
        <w:tabs>
          <w:tab w:val="left" w:pos="284"/>
        </w:tabs>
        <w:rPr>
          <w:rFonts w:ascii="Calibri" w:hAnsi="Calibri" w:cs="Arial"/>
          <w:sz w:val="24"/>
        </w:rPr>
      </w:pPr>
    </w:p>
    <w:p w:rsidR="00DA20C5" w:rsidRPr="00F7058C" w:rsidRDefault="00DA20C5" w:rsidP="00DA20C5">
      <w:pPr>
        <w:pStyle w:val="Sangradetextonormal"/>
        <w:numPr>
          <w:ilvl w:val="0"/>
          <w:numId w:val="8"/>
        </w:numPr>
        <w:tabs>
          <w:tab w:val="left" w:pos="284"/>
        </w:tabs>
        <w:rPr>
          <w:rFonts w:ascii="Calibri" w:hAnsi="Calibri" w:cs="Arial"/>
          <w:sz w:val="24"/>
        </w:rPr>
      </w:pPr>
      <w:r w:rsidRPr="00F7058C">
        <w:rPr>
          <w:rFonts w:ascii="Calibri" w:hAnsi="Calibri" w:cs="Arial"/>
          <w:b/>
          <w:sz w:val="24"/>
        </w:rPr>
        <w:t>Evidencias de los gastos</w:t>
      </w:r>
      <w:r w:rsidRPr="00F7058C">
        <w:rPr>
          <w:rFonts w:ascii="Calibri" w:hAnsi="Calibri" w:cs="Arial"/>
          <w:sz w:val="24"/>
        </w:rPr>
        <w:t xml:space="preserve">. </w:t>
      </w:r>
    </w:p>
    <w:p w:rsidR="00DA20C5" w:rsidRPr="00F7058C" w:rsidRDefault="00DA20C5" w:rsidP="00DA20C5">
      <w:pPr>
        <w:tabs>
          <w:tab w:val="left" w:pos="-426"/>
          <w:tab w:val="left" w:pos="284"/>
        </w:tabs>
        <w:spacing w:before="60" w:after="60"/>
        <w:ind w:left="1135" w:hanging="284"/>
        <w:jc w:val="both"/>
        <w:rPr>
          <w:rFonts w:ascii="Calibri" w:hAnsi="Calibri" w:cs="Arial"/>
          <w:bCs/>
          <w:lang w:val="es-ES"/>
        </w:rPr>
      </w:pPr>
      <w:r w:rsidRPr="00F7058C">
        <w:rPr>
          <w:rFonts w:ascii="Calibri" w:hAnsi="Calibri" w:cs="Arial"/>
          <w:bCs/>
        </w:rPr>
        <w:t>-</w:t>
      </w:r>
      <w:r w:rsidRPr="00F7058C">
        <w:rPr>
          <w:rFonts w:ascii="Calibri" w:hAnsi="Calibri" w:cs="Arial"/>
          <w:bCs/>
        </w:rPr>
        <w:tab/>
        <w:t>Memoria por parte del proveedor</w:t>
      </w:r>
      <w:r>
        <w:rPr>
          <w:rFonts w:ascii="Calibri" w:hAnsi="Calibri" w:cs="Arial"/>
          <w:bCs/>
        </w:rPr>
        <w:t xml:space="preserve"> de los servicios desarrollados, en la que se indique con el máximo detalle los trabajos realizados, período temporal, impacto …. </w:t>
      </w:r>
      <w:r w:rsidRPr="00F7058C">
        <w:rPr>
          <w:rFonts w:ascii="Calibri" w:hAnsi="Calibri" w:cs="Arial"/>
          <w:bCs/>
        </w:rPr>
        <w:t xml:space="preserve"> En el caso de elaboración de </w:t>
      </w:r>
      <w:r>
        <w:rPr>
          <w:rFonts w:ascii="Calibri" w:hAnsi="Calibri" w:cs="Arial"/>
          <w:bCs/>
        </w:rPr>
        <w:t>productos (</w:t>
      </w:r>
      <w:proofErr w:type="spellStart"/>
      <w:r w:rsidRPr="00F7058C">
        <w:rPr>
          <w:rFonts w:ascii="Calibri" w:hAnsi="Calibri" w:cs="Arial"/>
          <w:bCs/>
        </w:rPr>
        <w:t>landing</w:t>
      </w:r>
      <w:proofErr w:type="spellEnd"/>
      <w:r w:rsidRPr="00F7058C">
        <w:rPr>
          <w:rFonts w:ascii="Calibri" w:hAnsi="Calibri" w:cs="Arial"/>
          <w:bCs/>
        </w:rPr>
        <w:t xml:space="preserve"> </w:t>
      </w:r>
      <w:proofErr w:type="spellStart"/>
      <w:r w:rsidRPr="00F7058C">
        <w:rPr>
          <w:rFonts w:ascii="Calibri" w:hAnsi="Calibri" w:cs="Arial"/>
          <w:bCs/>
        </w:rPr>
        <w:t>pages</w:t>
      </w:r>
      <w:proofErr w:type="spellEnd"/>
      <w:r>
        <w:rPr>
          <w:rFonts w:ascii="Calibri" w:hAnsi="Calibri" w:cs="Arial"/>
          <w:bCs/>
        </w:rPr>
        <w:t>,</w:t>
      </w:r>
      <w:r w:rsidRPr="00F7058C">
        <w:rPr>
          <w:rFonts w:ascii="Calibri" w:hAnsi="Calibri" w:cs="Arial"/>
          <w:bCs/>
        </w:rPr>
        <w:t xml:space="preserve"> </w:t>
      </w:r>
      <w:proofErr w:type="spellStart"/>
      <w:r w:rsidRPr="00F7058C">
        <w:rPr>
          <w:rFonts w:ascii="Calibri" w:hAnsi="Calibri" w:cs="Arial"/>
          <w:bCs/>
        </w:rPr>
        <w:t>microsites</w:t>
      </w:r>
      <w:proofErr w:type="spellEnd"/>
      <w:r>
        <w:rPr>
          <w:rFonts w:ascii="Calibri" w:hAnsi="Calibri" w:cs="Arial"/>
          <w:bCs/>
        </w:rPr>
        <w:t>, videos …)</w:t>
      </w:r>
      <w:r w:rsidRPr="00F7058C">
        <w:rPr>
          <w:rFonts w:asciiTheme="minorHAnsi" w:hAnsiTheme="minorHAnsi"/>
          <w:iCs/>
        </w:rPr>
        <w:t xml:space="preserve"> </w:t>
      </w:r>
      <w:r w:rsidRPr="00F7058C">
        <w:rPr>
          <w:rFonts w:asciiTheme="minorHAnsi" w:hAnsiTheme="minorHAnsi"/>
          <w:b/>
          <w:iCs/>
          <w:u w:val="single"/>
        </w:rPr>
        <w:t>será necesario incluir el logotipo FEDER</w:t>
      </w:r>
      <w:r w:rsidRPr="00F7058C">
        <w:rPr>
          <w:rFonts w:asciiTheme="minorHAnsi" w:hAnsiTheme="minorHAnsi"/>
          <w:iCs/>
        </w:rPr>
        <w:t xml:space="preserve"> para reflejar adecuadamente la financiación de dichos elementos por los Fondos comunitarios. </w:t>
      </w:r>
      <w:r>
        <w:rPr>
          <w:rFonts w:asciiTheme="minorHAnsi" w:hAnsiTheme="minorHAnsi"/>
          <w:iCs/>
        </w:rPr>
        <w:t xml:space="preserve">Asimismo, será conveniente incorporar pantallazos de aquellos elementos que sufran mejoras tras haber sido apoyados por el Programa (pantallazos antes y después de recibir el apoyo), para que se pueda observar de manera clara el beneficio del Programa para la empresa. </w:t>
      </w:r>
    </w:p>
    <w:p w:rsidR="00DA20C5" w:rsidRPr="00F7058C" w:rsidRDefault="00DA20C5" w:rsidP="00DA20C5">
      <w:pPr>
        <w:tabs>
          <w:tab w:val="left" w:pos="-426"/>
          <w:tab w:val="left" w:pos="284"/>
        </w:tabs>
        <w:spacing w:before="60" w:after="60"/>
        <w:jc w:val="both"/>
        <w:rPr>
          <w:rFonts w:ascii="Calibri" w:hAnsi="Calibri" w:cs="Arial"/>
          <w:bCs/>
        </w:rPr>
      </w:pPr>
    </w:p>
    <w:p w:rsidR="00DA20C5" w:rsidRPr="00F7058C" w:rsidRDefault="00DA20C5" w:rsidP="00DA20C5">
      <w:pPr>
        <w:pStyle w:val="Estilo1"/>
        <w:numPr>
          <w:ilvl w:val="0"/>
          <w:numId w:val="8"/>
        </w:numPr>
        <w:spacing w:before="0" w:after="0" w:line="260" w:lineRule="exact"/>
        <w:rPr>
          <w:rFonts w:ascii="Calibri" w:hAnsi="Calibri"/>
          <w:sz w:val="24"/>
          <w:szCs w:val="24"/>
        </w:rPr>
      </w:pPr>
      <w:r w:rsidRPr="00F7058C">
        <w:rPr>
          <w:rFonts w:ascii="Calibri" w:hAnsi="Calibri" w:cs="Arial"/>
          <w:b/>
          <w:bCs/>
          <w:sz w:val="24"/>
          <w:szCs w:val="24"/>
        </w:rPr>
        <w:t>Impuestos indirectos</w:t>
      </w:r>
      <w:r w:rsidRPr="00F7058C">
        <w:rPr>
          <w:rFonts w:ascii="Calibri" w:hAnsi="Calibri" w:cs="Arial"/>
          <w:bCs/>
          <w:sz w:val="24"/>
          <w:szCs w:val="24"/>
        </w:rPr>
        <w:t>.</w:t>
      </w:r>
      <w:r w:rsidRPr="00F7058C">
        <w:rPr>
          <w:rFonts w:ascii="Calibri" w:hAnsi="Calibri" w:cs="Arial"/>
          <w:bCs/>
        </w:rPr>
        <w:t xml:space="preserve"> </w:t>
      </w:r>
      <w:r w:rsidRPr="00F7058C">
        <w:rPr>
          <w:rFonts w:ascii="Calibri" w:hAnsi="Calibri"/>
          <w:sz w:val="24"/>
          <w:szCs w:val="24"/>
        </w:rPr>
        <w:t xml:space="preserve">Todos los impuestos indirectos (IVA, IGIC e impuestos de naturaleza similar) que tengan la condición legal de recuperables, no se considerarán subvencionables, con independencia de que no se recuperen “de facto”. </w:t>
      </w:r>
    </w:p>
    <w:p w:rsidR="00DA20C5" w:rsidRPr="00F7058C" w:rsidRDefault="00DA20C5" w:rsidP="00DA20C5">
      <w:pPr>
        <w:pStyle w:val="Estilo1"/>
        <w:spacing w:before="0" w:after="0" w:line="260" w:lineRule="exact"/>
        <w:ind w:left="1080"/>
        <w:rPr>
          <w:rFonts w:ascii="Calibri" w:hAnsi="Calibri"/>
          <w:sz w:val="24"/>
          <w:szCs w:val="24"/>
        </w:rPr>
      </w:pPr>
    </w:p>
    <w:p w:rsidR="00DA20C5" w:rsidRPr="00F7058C" w:rsidRDefault="00DA20C5" w:rsidP="00DA20C5">
      <w:pPr>
        <w:pStyle w:val="Estilo1"/>
        <w:numPr>
          <w:ilvl w:val="0"/>
          <w:numId w:val="8"/>
        </w:numPr>
        <w:spacing w:before="0" w:after="0" w:line="260" w:lineRule="exact"/>
        <w:rPr>
          <w:rFonts w:ascii="Calibri" w:hAnsi="Calibri"/>
          <w:sz w:val="24"/>
          <w:szCs w:val="24"/>
        </w:rPr>
      </w:pPr>
      <w:r w:rsidRPr="00F7058C">
        <w:rPr>
          <w:rFonts w:ascii="Calibri" w:hAnsi="Calibri"/>
          <w:sz w:val="24"/>
          <w:szCs w:val="24"/>
        </w:rPr>
        <w:t xml:space="preserve">Las </w:t>
      </w:r>
      <w:r w:rsidRPr="00F7058C">
        <w:rPr>
          <w:rFonts w:ascii="Calibri" w:hAnsi="Calibri"/>
          <w:b/>
          <w:sz w:val="24"/>
          <w:szCs w:val="24"/>
        </w:rPr>
        <w:t>contribuciones en especie</w:t>
      </w:r>
      <w:r w:rsidRPr="00F7058C">
        <w:rPr>
          <w:rFonts w:ascii="Calibri" w:hAnsi="Calibri"/>
          <w:sz w:val="24"/>
          <w:szCs w:val="24"/>
        </w:rPr>
        <w:t xml:space="preserve"> no serán en ningún caso, subvencionables.</w:t>
      </w:r>
    </w:p>
    <w:p w:rsidR="00DA20C5" w:rsidRPr="00F7058C" w:rsidRDefault="00DA20C5" w:rsidP="00DA20C5">
      <w:pPr>
        <w:pStyle w:val="Prrafodelista"/>
        <w:rPr>
          <w:rFonts w:ascii="Calibri" w:hAnsi="Calibri"/>
        </w:rPr>
      </w:pPr>
    </w:p>
    <w:p w:rsidR="00DA20C5" w:rsidRPr="00F7058C" w:rsidRDefault="00DA20C5" w:rsidP="00DA20C5">
      <w:pPr>
        <w:pStyle w:val="Estilo1"/>
        <w:numPr>
          <w:ilvl w:val="0"/>
          <w:numId w:val="8"/>
        </w:numPr>
        <w:spacing w:before="0" w:after="0" w:line="260" w:lineRule="exact"/>
        <w:rPr>
          <w:rFonts w:ascii="Calibri" w:hAnsi="Calibri"/>
          <w:sz w:val="24"/>
          <w:szCs w:val="24"/>
        </w:rPr>
      </w:pPr>
      <w:r w:rsidRPr="00F7058C">
        <w:rPr>
          <w:rFonts w:ascii="Calibri" w:hAnsi="Calibri"/>
          <w:sz w:val="24"/>
          <w:szCs w:val="24"/>
          <w:lang w:val="es-ES_tradnl"/>
        </w:rPr>
        <w:t>L</w:t>
      </w:r>
      <w:r w:rsidRPr="00F7058C">
        <w:rPr>
          <w:rFonts w:ascii="Calibri" w:hAnsi="Calibri"/>
          <w:sz w:val="24"/>
          <w:szCs w:val="24"/>
        </w:rPr>
        <w:t xml:space="preserve">as empresas beneficiarias, en la medida en que deben respetar en las contrataciones que realicen los principios de publicidad, concurrencia, transparencia, confidencialidad, igualdad y no discriminación, deberán </w:t>
      </w:r>
      <w:r w:rsidRPr="00F7058C">
        <w:rPr>
          <w:rFonts w:ascii="Calibri" w:hAnsi="Calibri"/>
          <w:sz w:val="24"/>
          <w:szCs w:val="24"/>
        </w:rPr>
        <w:lastRenderedPageBreak/>
        <w:t>solicitar como mínimo tres ofertas de diferentes proveedores cuando el importe de gasto subvencionable sea superior a 18.000 euros (de conformidad con lo previsto en el artículo 31 de la Ley 38/2003, de 17 de noviembre, General de Subvenciones). En este sentido, deberían (i) documentarse las solicitudes de tres ofertas de proveedores diferentes; (ii) conservarse los presupuestos recibidos; (iii) justificarse convenientemente las elecciones realizadas.</w:t>
      </w:r>
    </w:p>
    <w:p w:rsidR="00DA20C5" w:rsidRPr="00F7058C" w:rsidRDefault="00DA20C5" w:rsidP="00DA20C5">
      <w:pPr>
        <w:pStyle w:val="Prrafodelista"/>
        <w:rPr>
          <w:rFonts w:ascii="Calibri" w:hAnsi="Calibri"/>
        </w:rPr>
      </w:pPr>
    </w:p>
    <w:p w:rsidR="00DA20C5" w:rsidRPr="00F7058C" w:rsidRDefault="00DA20C5" w:rsidP="00DA20C5">
      <w:pPr>
        <w:pStyle w:val="Estilo1"/>
        <w:numPr>
          <w:ilvl w:val="0"/>
          <w:numId w:val="8"/>
        </w:numPr>
        <w:spacing w:before="0" w:after="0" w:line="260" w:lineRule="exact"/>
        <w:rPr>
          <w:rFonts w:asciiTheme="minorHAnsi" w:hAnsiTheme="minorHAnsi"/>
          <w:sz w:val="24"/>
          <w:szCs w:val="24"/>
        </w:rPr>
      </w:pPr>
      <w:r w:rsidRPr="00F7058C">
        <w:rPr>
          <w:rFonts w:asciiTheme="minorHAnsi" w:hAnsiTheme="minorHAnsi"/>
          <w:sz w:val="24"/>
          <w:szCs w:val="24"/>
        </w:rPr>
        <w:t xml:space="preserve">Debe </w:t>
      </w:r>
      <w:r w:rsidRPr="00F7058C">
        <w:rPr>
          <w:rFonts w:asciiTheme="minorHAnsi" w:hAnsiTheme="minorHAnsi"/>
          <w:sz w:val="22"/>
          <w:szCs w:val="22"/>
        </w:rPr>
        <w:t>tenerse en cuenta asimismo que cuando se adquieran bienes y servicios mediante contratos públicos no serán subvencionables:</w:t>
      </w:r>
    </w:p>
    <w:p w:rsidR="00DA20C5" w:rsidRPr="00F7058C" w:rsidRDefault="00DA20C5" w:rsidP="00DA20C5">
      <w:pPr>
        <w:pStyle w:val="Prrafodelista"/>
        <w:rPr>
          <w:rFonts w:asciiTheme="minorHAnsi" w:hAnsiTheme="minorHAnsi"/>
          <w:lang w:val="es-ES"/>
        </w:rPr>
      </w:pPr>
    </w:p>
    <w:p w:rsidR="00DA20C5" w:rsidRPr="00F7058C" w:rsidRDefault="00DA20C5" w:rsidP="00DA20C5">
      <w:pPr>
        <w:pStyle w:val="Default"/>
        <w:numPr>
          <w:ilvl w:val="0"/>
          <w:numId w:val="10"/>
        </w:numPr>
        <w:ind w:left="1701" w:hanging="283"/>
        <w:rPr>
          <w:color w:val="auto"/>
          <w:sz w:val="22"/>
          <w:szCs w:val="22"/>
        </w:rPr>
      </w:pPr>
      <w:r w:rsidRPr="00F7058C">
        <w:rPr>
          <w:color w:val="auto"/>
          <w:sz w:val="22"/>
          <w:szCs w:val="22"/>
        </w:rPr>
        <w:t xml:space="preserve">Los descuentos efectuados. </w:t>
      </w:r>
    </w:p>
    <w:p w:rsidR="00DA20C5" w:rsidRPr="00F7058C" w:rsidRDefault="00DA20C5" w:rsidP="00DA20C5">
      <w:pPr>
        <w:pStyle w:val="Default"/>
        <w:numPr>
          <w:ilvl w:val="0"/>
          <w:numId w:val="10"/>
        </w:numPr>
        <w:ind w:left="1701" w:hanging="283"/>
        <w:rPr>
          <w:color w:val="auto"/>
          <w:sz w:val="22"/>
          <w:szCs w:val="22"/>
        </w:rPr>
      </w:pPr>
      <w:r w:rsidRPr="00F7058C">
        <w:rPr>
          <w:color w:val="auto"/>
          <w:sz w:val="22"/>
          <w:szCs w:val="22"/>
        </w:rPr>
        <w:t xml:space="preserve">Los pagos efectuados por el contratista a la Administración en concepto de tasa de dirección de obra, control de calidad o cualesquiera otros conceptos que supongan ingresos o descuentos que se deriven de la ejecución del contrato. </w:t>
      </w:r>
    </w:p>
    <w:p w:rsidR="00DA20C5" w:rsidRPr="00F7058C" w:rsidRDefault="00DA20C5" w:rsidP="00DA20C5">
      <w:pPr>
        <w:pStyle w:val="Default"/>
        <w:numPr>
          <w:ilvl w:val="0"/>
          <w:numId w:val="10"/>
        </w:numPr>
        <w:ind w:left="1701" w:hanging="283"/>
        <w:rPr>
          <w:color w:val="auto"/>
          <w:sz w:val="22"/>
          <w:szCs w:val="22"/>
        </w:rPr>
      </w:pPr>
      <w:r w:rsidRPr="00F7058C">
        <w:rPr>
          <w:color w:val="auto"/>
          <w:sz w:val="22"/>
          <w:szCs w:val="22"/>
        </w:rPr>
        <w:t xml:space="preserve">Los pagos efectuados por el beneficiario que se deriven de modificaciones de contratos públicos mientras que no se admita su </w:t>
      </w:r>
      <w:proofErr w:type="spellStart"/>
      <w:r w:rsidRPr="00F7058C">
        <w:rPr>
          <w:color w:val="auto"/>
          <w:sz w:val="22"/>
          <w:szCs w:val="22"/>
        </w:rPr>
        <w:t>subvencionabilidad</w:t>
      </w:r>
      <w:proofErr w:type="spellEnd"/>
      <w:r w:rsidRPr="00F7058C">
        <w:rPr>
          <w:color w:val="auto"/>
          <w:sz w:val="22"/>
          <w:szCs w:val="22"/>
        </w:rPr>
        <w:t xml:space="preserve"> por la Dirección General de Fondos Comunitarios. </w:t>
      </w:r>
    </w:p>
    <w:p w:rsidR="00DA20C5" w:rsidRPr="00F7058C" w:rsidRDefault="00DA20C5" w:rsidP="00DA20C5">
      <w:pPr>
        <w:pStyle w:val="Estilo1"/>
        <w:spacing w:before="0" w:after="0" w:line="260" w:lineRule="exact"/>
        <w:rPr>
          <w:rFonts w:ascii="Calibri" w:hAnsi="Calibri"/>
          <w:sz w:val="24"/>
          <w:szCs w:val="24"/>
          <w:lang w:val="es-ES_tradnl"/>
        </w:rPr>
      </w:pPr>
    </w:p>
    <w:sectPr w:rsidR="00DA20C5" w:rsidRPr="00F7058C" w:rsidSect="00DD28CE">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F2D" w:rsidRDefault="000D7F2D" w:rsidP="00F13636">
      <w:r>
        <w:separator/>
      </w:r>
    </w:p>
  </w:endnote>
  <w:endnote w:type="continuationSeparator" w:id="0">
    <w:p w:rsidR="000D7F2D" w:rsidRDefault="000D7F2D" w:rsidP="00F136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AE" w:rsidRDefault="00DD28CE">
    <w:pPr>
      <w:pStyle w:val="Piedepgina"/>
      <w:framePr w:wrap="around" w:vAnchor="text" w:hAnchor="margin" w:xAlign="right" w:y="1"/>
      <w:rPr>
        <w:rStyle w:val="Nmerodepgina"/>
      </w:rPr>
    </w:pPr>
    <w:r>
      <w:rPr>
        <w:rStyle w:val="Nmerodepgina"/>
      </w:rPr>
      <w:fldChar w:fldCharType="begin"/>
    </w:r>
    <w:r w:rsidR="00F40AAE">
      <w:rPr>
        <w:rStyle w:val="Nmerodepgina"/>
      </w:rPr>
      <w:instrText xml:space="preserve">PAGE  </w:instrText>
    </w:r>
    <w:r>
      <w:rPr>
        <w:rStyle w:val="Nmerodepgina"/>
      </w:rPr>
      <w:fldChar w:fldCharType="separate"/>
    </w:r>
    <w:r w:rsidR="00F40AAE">
      <w:rPr>
        <w:rStyle w:val="Nmerodepgina"/>
        <w:noProof/>
      </w:rPr>
      <w:t>1</w:t>
    </w:r>
    <w:r>
      <w:rPr>
        <w:rStyle w:val="Nmerodepgina"/>
      </w:rPr>
      <w:fldChar w:fldCharType="end"/>
    </w:r>
  </w:p>
  <w:p w:rsidR="00F40AAE" w:rsidRDefault="00F40AA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AE" w:rsidRDefault="00DD28CE">
    <w:pPr>
      <w:pStyle w:val="Piedepgina"/>
      <w:framePr w:w="1147" w:wrap="around" w:vAnchor="text" w:hAnchor="page" w:x="14545" w:y="5"/>
      <w:jc w:val="right"/>
      <w:rPr>
        <w:rStyle w:val="Nmerodepgina"/>
        <w:rFonts w:ascii="Arial" w:hAnsi="Arial"/>
        <w:sz w:val="20"/>
      </w:rPr>
    </w:pPr>
    <w:r>
      <w:rPr>
        <w:rStyle w:val="Nmerodepgina"/>
        <w:rFonts w:ascii="Arial" w:hAnsi="Arial"/>
        <w:sz w:val="20"/>
      </w:rPr>
      <w:fldChar w:fldCharType="begin"/>
    </w:r>
    <w:r w:rsidR="00F40AAE">
      <w:rPr>
        <w:rStyle w:val="Nmerodepgina"/>
        <w:rFonts w:ascii="Arial" w:hAnsi="Arial"/>
        <w:sz w:val="20"/>
      </w:rPr>
      <w:instrText xml:space="preserve">PAGE  </w:instrText>
    </w:r>
    <w:r>
      <w:rPr>
        <w:rStyle w:val="Nmerodepgina"/>
        <w:rFonts w:ascii="Arial" w:hAnsi="Arial"/>
        <w:sz w:val="20"/>
      </w:rPr>
      <w:fldChar w:fldCharType="separate"/>
    </w:r>
    <w:r w:rsidR="00C430F1">
      <w:rPr>
        <w:rStyle w:val="Nmerodepgina"/>
        <w:rFonts w:ascii="Arial" w:hAnsi="Arial"/>
        <w:noProof/>
        <w:sz w:val="20"/>
      </w:rPr>
      <w:t>5</w:t>
    </w:r>
    <w:r>
      <w:rPr>
        <w:rStyle w:val="Nmerodepgina"/>
        <w:rFonts w:ascii="Arial" w:hAnsi="Arial"/>
        <w:sz w:val="20"/>
      </w:rPr>
      <w:fldChar w:fldCharType="end"/>
    </w:r>
    <w:r w:rsidR="00F40AAE">
      <w:rPr>
        <w:rStyle w:val="Nmerodepgina"/>
        <w:rFonts w:ascii="Arial" w:hAnsi="Arial"/>
        <w:sz w:val="20"/>
      </w:rPr>
      <w:t xml:space="preserve"> / </w:t>
    </w:r>
    <w:r>
      <w:rPr>
        <w:rStyle w:val="Nmerodepgina"/>
        <w:rFonts w:ascii="Arial" w:hAnsi="Arial"/>
        <w:sz w:val="20"/>
      </w:rPr>
      <w:fldChar w:fldCharType="begin"/>
    </w:r>
    <w:r w:rsidR="00F40AAE">
      <w:rPr>
        <w:rStyle w:val="Nmerodepgina"/>
        <w:rFonts w:ascii="Arial" w:hAnsi="Arial"/>
        <w:sz w:val="20"/>
      </w:rPr>
      <w:instrText xml:space="preserve"> NUMPAGES </w:instrText>
    </w:r>
    <w:r>
      <w:rPr>
        <w:rStyle w:val="Nmerodepgina"/>
        <w:rFonts w:ascii="Arial" w:hAnsi="Arial"/>
        <w:sz w:val="20"/>
      </w:rPr>
      <w:fldChar w:fldCharType="separate"/>
    </w:r>
    <w:r w:rsidR="00C430F1">
      <w:rPr>
        <w:rStyle w:val="Nmerodepgina"/>
        <w:rFonts w:ascii="Arial" w:hAnsi="Arial"/>
        <w:noProof/>
        <w:sz w:val="20"/>
      </w:rPr>
      <w:t>5</w:t>
    </w:r>
    <w:r>
      <w:rPr>
        <w:rStyle w:val="Nmerodepgina"/>
        <w:rFonts w:ascii="Arial" w:hAnsi="Arial"/>
        <w:sz w:val="20"/>
      </w:rPr>
      <w:fldChar w:fldCharType="end"/>
    </w:r>
  </w:p>
  <w:tbl>
    <w:tblPr>
      <w:tblW w:w="9927" w:type="dxa"/>
      <w:tblInd w:w="-526" w:type="dxa"/>
      <w:tblBorders>
        <w:top w:val="single" w:sz="4" w:space="0" w:color="auto"/>
      </w:tblBorders>
      <w:tblCellMar>
        <w:left w:w="70" w:type="dxa"/>
        <w:right w:w="70" w:type="dxa"/>
      </w:tblCellMar>
      <w:tblLook w:val="0000"/>
    </w:tblPr>
    <w:tblGrid>
      <w:gridCol w:w="4484"/>
      <w:gridCol w:w="5443"/>
    </w:tblGrid>
    <w:tr w:rsidR="00AD7EE2" w:rsidRPr="00AD7EE2" w:rsidTr="00AD7EE2">
      <w:trPr>
        <w:trHeight w:val="498"/>
      </w:trPr>
      <w:tc>
        <w:tcPr>
          <w:tcW w:w="4484" w:type="dxa"/>
        </w:tcPr>
        <w:p w:rsidR="00AD7EE2" w:rsidRPr="00AD7EE2" w:rsidRDefault="00AD7EE2" w:rsidP="00AD7EE2">
          <w:pPr>
            <w:widowControl w:val="0"/>
            <w:tabs>
              <w:tab w:val="center" w:pos="4252"/>
              <w:tab w:val="right" w:pos="8504"/>
            </w:tabs>
            <w:adjustRightInd w:val="0"/>
            <w:spacing w:line="360" w:lineRule="auto"/>
            <w:jc w:val="both"/>
            <w:textAlignment w:val="baseline"/>
            <w:rPr>
              <w:rFonts w:ascii="Arial" w:hAnsi="Arial"/>
              <w:szCs w:val="20"/>
              <w:lang w:eastAsia="es-ES_tradnl"/>
            </w:rPr>
          </w:pPr>
          <w:r w:rsidRPr="00AD7EE2">
            <w:rPr>
              <w:rFonts w:ascii="Calibri" w:hAnsi="Calibri"/>
              <w:sz w:val="22"/>
              <w:szCs w:val="22"/>
              <w:lang w:val="es-ES" w:eastAsia="es-ES_tradnl"/>
            </w:rPr>
            <w:t>Fondo Europeo de Desarrollo Regional</w:t>
          </w:r>
        </w:p>
      </w:tc>
      <w:tc>
        <w:tcPr>
          <w:tcW w:w="5443" w:type="dxa"/>
        </w:tcPr>
        <w:p w:rsidR="00AD7EE2" w:rsidRPr="00AD7EE2" w:rsidRDefault="00AD7EE2" w:rsidP="00AD7EE2">
          <w:pPr>
            <w:widowControl w:val="0"/>
            <w:tabs>
              <w:tab w:val="center" w:pos="4252"/>
              <w:tab w:val="right" w:pos="8504"/>
            </w:tabs>
            <w:adjustRightInd w:val="0"/>
            <w:spacing w:line="360" w:lineRule="auto"/>
            <w:jc w:val="right"/>
            <w:textAlignment w:val="baseline"/>
            <w:rPr>
              <w:rFonts w:ascii="Arial" w:hAnsi="Arial"/>
              <w:szCs w:val="20"/>
              <w:lang w:val="es-ES" w:eastAsia="es-ES_tradnl"/>
            </w:rPr>
          </w:pPr>
          <w:r w:rsidRPr="00AD7EE2">
            <w:rPr>
              <w:rFonts w:ascii="Calibri" w:hAnsi="Calibri"/>
              <w:sz w:val="22"/>
              <w:szCs w:val="22"/>
              <w:lang w:val="es-ES" w:eastAsia="es-ES_tradnl"/>
            </w:rPr>
            <w:t>Una manera de hacer Europa</w:t>
          </w:r>
        </w:p>
      </w:tc>
    </w:tr>
    <w:tr w:rsidR="00AD7EE2" w:rsidRPr="00AD7EE2" w:rsidTr="00AD7EE2">
      <w:trPr>
        <w:trHeight w:val="461"/>
      </w:trPr>
      <w:tc>
        <w:tcPr>
          <w:tcW w:w="4484" w:type="dxa"/>
        </w:tcPr>
        <w:p w:rsidR="00AD7EE2" w:rsidRPr="00AD7EE2" w:rsidRDefault="00217013" w:rsidP="00AD7EE2">
          <w:pPr>
            <w:widowControl w:val="0"/>
            <w:tabs>
              <w:tab w:val="center" w:pos="4252"/>
              <w:tab w:val="right" w:pos="8504"/>
            </w:tabs>
            <w:adjustRightInd w:val="0"/>
            <w:spacing w:line="360" w:lineRule="auto"/>
            <w:jc w:val="both"/>
            <w:textAlignment w:val="baseline"/>
            <w:rPr>
              <w:rFonts w:ascii="Arial" w:hAnsi="Arial"/>
              <w:szCs w:val="20"/>
              <w:lang w:eastAsia="es-ES_tradnl"/>
            </w:rPr>
          </w:pPr>
          <w:r>
            <w:rPr>
              <w:rFonts w:ascii="Arial" w:hAnsi="Arial"/>
              <w:sz w:val="22"/>
              <w:szCs w:val="20"/>
              <w:lang w:eastAsia="es-ES_tradnl"/>
            </w:rPr>
            <w:t>V05</w:t>
          </w:r>
          <w:r w:rsidR="00E715DC">
            <w:rPr>
              <w:rFonts w:ascii="Arial" w:hAnsi="Arial"/>
              <w:sz w:val="22"/>
              <w:szCs w:val="20"/>
              <w:lang w:eastAsia="es-ES_tradnl"/>
            </w:rPr>
            <w:t>17</w:t>
          </w:r>
        </w:p>
      </w:tc>
      <w:tc>
        <w:tcPr>
          <w:tcW w:w="5443" w:type="dxa"/>
        </w:tcPr>
        <w:p w:rsidR="00AD7EE2" w:rsidRPr="00AD7EE2" w:rsidRDefault="00DD28CE" w:rsidP="00AD7EE2">
          <w:pPr>
            <w:widowControl w:val="0"/>
            <w:tabs>
              <w:tab w:val="center" w:pos="4252"/>
              <w:tab w:val="right" w:pos="8504"/>
            </w:tabs>
            <w:adjustRightInd w:val="0"/>
            <w:spacing w:line="360" w:lineRule="auto"/>
            <w:jc w:val="right"/>
            <w:textAlignment w:val="baseline"/>
            <w:rPr>
              <w:rFonts w:ascii="Arial" w:hAnsi="Arial"/>
              <w:szCs w:val="20"/>
              <w:lang w:eastAsia="es-ES_tradnl"/>
            </w:rPr>
          </w:pPr>
          <w:r w:rsidRPr="00AD7EE2">
            <w:rPr>
              <w:rFonts w:ascii="Arial" w:hAnsi="Arial"/>
              <w:sz w:val="22"/>
              <w:szCs w:val="20"/>
              <w:lang w:val="es-ES" w:eastAsia="es-ES_tradnl"/>
            </w:rPr>
            <w:fldChar w:fldCharType="begin"/>
          </w:r>
          <w:r w:rsidR="00AD7EE2" w:rsidRPr="00AD7EE2">
            <w:rPr>
              <w:rFonts w:ascii="Arial" w:hAnsi="Arial"/>
              <w:sz w:val="22"/>
              <w:szCs w:val="20"/>
              <w:lang w:val="es-ES" w:eastAsia="es-ES_tradnl"/>
            </w:rPr>
            <w:instrText xml:space="preserve"> PAGE </w:instrText>
          </w:r>
          <w:r w:rsidRPr="00AD7EE2">
            <w:rPr>
              <w:rFonts w:ascii="Arial" w:hAnsi="Arial"/>
              <w:sz w:val="22"/>
              <w:szCs w:val="20"/>
              <w:lang w:val="es-ES" w:eastAsia="es-ES_tradnl"/>
            </w:rPr>
            <w:fldChar w:fldCharType="separate"/>
          </w:r>
          <w:r w:rsidR="00C430F1">
            <w:rPr>
              <w:rFonts w:ascii="Arial" w:hAnsi="Arial"/>
              <w:noProof/>
              <w:sz w:val="22"/>
              <w:szCs w:val="20"/>
              <w:lang w:val="es-ES" w:eastAsia="es-ES_tradnl"/>
            </w:rPr>
            <w:t>5</w:t>
          </w:r>
          <w:r w:rsidRPr="00AD7EE2">
            <w:rPr>
              <w:rFonts w:ascii="Arial" w:hAnsi="Arial"/>
              <w:sz w:val="22"/>
              <w:szCs w:val="20"/>
              <w:lang w:val="es-ES" w:eastAsia="es-ES_tradnl"/>
            </w:rPr>
            <w:fldChar w:fldCharType="end"/>
          </w:r>
        </w:p>
      </w:tc>
    </w:tr>
  </w:tbl>
  <w:p w:rsidR="00F40AAE" w:rsidRDefault="00F40AAE" w:rsidP="00EF07A5">
    <w:pPr>
      <w:pStyle w:val="Piedepgina"/>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4322"/>
      <w:gridCol w:w="498"/>
      <w:gridCol w:w="4748"/>
      <w:gridCol w:w="71"/>
    </w:tblGrid>
    <w:tr w:rsidR="00F40AAE" w:rsidTr="00AD7EE2">
      <w:tc>
        <w:tcPr>
          <w:tcW w:w="4820" w:type="dxa"/>
          <w:gridSpan w:val="2"/>
          <w:vAlign w:val="center"/>
        </w:tcPr>
        <w:p w:rsidR="00F40AAE" w:rsidRDefault="00F40AAE" w:rsidP="00F3078E">
          <w:pPr>
            <w:pStyle w:val="Piedepgina"/>
            <w:ind w:right="360"/>
            <w:rPr>
              <w:rFonts w:ascii="Arial" w:hAnsi="Arial"/>
              <w:b/>
              <w:bCs/>
              <w:color w:val="808080"/>
              <w:sz w:val="20"/>
            </w:rPr>
          </w:pPr>
        </w:p>
      </w:tc>
      <w:tc>
        <w:tcPr>
          <w:tcW w:w="4819" w:type="dxa"/>
          <w:gridSpan w:val="2"/>
        </w:tcPr>
        <w:p w:rsidR="00F40AAE" w:rsidRDefault="00F40AAE" w:rsidP="009F40BB">
          <w:pPr>
            <w:pStyle w:val="Piedepgina"/>
            <w:ind w:right="360"/>
          </w:pPr>
        </w:p>
      </w:tc>
    </w:tr>
    <w:tr w:rsidR="00AD7EE2" w:rsidRPr="00AD7EE2" w:rsidTr="00AD7EE2">
      <w:tblPrEx>
        <w:tblBorders>
          <w:top w:val="single" w:sz="4" w:space="0" w:color="auto"/>
        </w:tblBorders>
      </w:tblPrEx>
      <w:trPr>
        <w:gridAfter w:val="1"/>
        <w:wAfter w:w="71" w:type="dxa"/>
      </w:trPr>
      <w:tc>
        <w:tcPr>
          <w:tcW w:w="4322" w:type="dxa"/>
        </w:tcPr>
        <w:p w:rsidR="00AD7EE2" w:rsidRPr="00AD7EE2" w:rsidRDefault="00AD7EE2" w:rsidP="00AD7EE2">
          <w:pPr>
            <w:pStyle w:val="Piedepgina"/>
            <w:rPr>
              <w:rFonts w:asciiTheme="minorHAnsi" w:hAnsiTheme="minorHAnsi"/>
            </w:rPr>
          </w:pPr>
          <w:r w:rsidRPr="00AD7EE2">
            <w:rPr>
              <w:rFonts w:asciiTheme="minorHAnsi" w:hAnsiTheme="minorHAnsi"/>
              <w:sz w:val="22"/>
              <w:szCs w:val="22"/>
            </w:rPr>
            <w:t>Fondo Europeo de Desarrollo Regional</w:t>
          </w:r>
        </w:p>
      </w:tc>
      <w:tc>
        <w:tcPr>
          <w:tcW w:w="5246" w:type="dxa"/>
          <w:gridSpan w:val="2"/>
        </w:tcPr>
        <w:p w:rsidR="00AD7EE2" w:rsidRPr="00AD7EE2" w:rsidRDefault="00AD7EE2" w:rsidP="00AD7EE2">
          <w:pPr>
            <w:pStyle w:val="Piedepgina"/>
            <w:jc w:val="right"/>
            <w:rPr>
              <w:rStyle w:val="Nmerodepgina"/>
              <w:rFonts w:asciiTheme="minorHAnsi" w:hAnsiTheme="minorHAnsi"/>
            </w:rPr>
          </w:pPr>
          <w:r w:rsidRPr="00AD7EE2">
            <w:rPr>
              <w:rFonts w:asciiTheme="minorHAnsi" w:hAnsiTheme="minorHAnsi"/>
              <w:sz w:val="22"/>
              <w:szCs w:val="22"/>
            </w:rPr>
            <w:t>Una manera de hacer Europa</w:t>
          </w:r>
        </w:p>
      </w:tc>
    </w:tr>
    <w:tr w:rsidR="00AD7EE2" w:rsidRPr="00AD7EE2" w:rsidTr="00AD7EE2">
      <w:tblPrEx>
        <w:tblBorders>
          <w:top w:val="single" w:sz="4" w:space="0" w:color="auto"/>
        </w:tblBorders>
      </w:tblPrEx>
      <w:trPr>
        <w:gridAfter w:val="1"/>
        <w:wAfter w:w="71" w:type="dxa"/>
      </w:trPr>
      <w:tc>
        <w:tcPr>
          <w:tcW w:w="4322" w:type="dxa"/>
        </w:tcPr>
        <w:p w:rsidR="00AD7EE2" w:rsidRPr="00AD7EE2" w:rsidRDefault="00217013" w:rsidP="00DA20C5">
          <w:pPr>
            <w:pStyle w:val="Piedepgina"/>
            <w:rPr>
              <w:rFonts w:asciiTheme="minorHAnsi" w:hAnsiTheme="minorHAnsi"/>
            </w:rPr>
          </w:pPr>
          <w:r>
            <w:rPr>
              <w:rFonts w:asciiTheme="minorHAnsi" w:hAnsiTheme="minorHAnsi"/>
              <w:sz w:val="22"/>
              <w:szCs w:val="22"/>
            </w:rPr>
            <w:t>V0517</w:t>
          </w:r>
        </w:p>
      </w:tc>
      <w:tc>
        <w:tcPr>
          <w:tcW w:w="5246" w:type="dxa"/>
          <w:gridSpan w:val="2"/>
        </w:tcPr>
        <w:p w:rsidR="00AD7EE2" w:rsidRPr="00AD7EE2" w:rsidRDefault="00DD28CE" w:rsidP="00AD7EE2">
          <w:pPr>
            <w:pStyle w:val="Piedepgina"/>
            <w:jc w:val="right"/>
            <w:rPr>
              <w:rFonts w:asciiTheme="minorHAnsi" w:hAnsiTheme="minorHAnsi"/>
            </w:rPr>
          </w:pPr>
          <w:r w:rsidRPr="00AD7EE2">
            <w:rPr>
              <w:rStyle w:val="Nmerodepgina"/>
              <w:rFonts w:asciiTheme="minorHAnsi" w:hAnsiTheme="minorHAnsi"/>
              <w:sz w:val="22"/>
              <w:szCs w:val="22"/>
            </w:rPr>
            <w:fldChar w:fldCharType="begin"/>
          </w:r>
          <w:r w:rsidR="00AD7EE2" w:rsidRPr="00AD7EE2">
            <w:rPr>
              <w:rStyle w:val="Nmerodepgina"/>
              <w:rFonts w:asciiTheme="minorHAnsi" w:hAnsiTheme="minorHAnsi"/>
              <w:sz w:val="22"/>
              <w:szCs w:val="22"/>
            </w:rPr>
            <w:instrText xml:space="preserve"> PAGE </w:instrText>
          </w:r>
          <w:r w:rsidRPr="00AD7EE2">
            <w:rPr>
              <w:rStyle w:val="Nmerodepgina"/>
              <w:rFonts w:asciiTheme="minorHAnsi" w:hAnsiTheme="minorHAnsi"/>
              <w:sz w:val="22"/>
              <w:szCs w:val="22"/>
            </w:rPr>
            <w:fldChar w:fldCharType="separate"/>
          </w:r>
          <w:r w:rsidR="00C430F1">
            <w:rPr>
              <w:rStyle w:val="Nmerodepgina"/>
              <w:rFonts w:asciiTheme="minorHAnsi" w:hAnsiTheme="minorHAnsi"/>
              <w:noProof/>
              <w:sz w:val="22"/>
              <w:szCs w:val="22"/>
            </w:rPr>
            <w:t>1</w:t>
          </w:r>
          <w:r w:rsidRPr="00AD7EE2">
            <w:rPr>
              <w:rStyle w:val="Nmerodepgina"/>
              <w:rFonts w:asciiTheme="minorHAnsi" w:hAnsiTheme="minorHAnsi"/>
              <w:sz w:val="22"/>
              <w:szCs w:val="22"/>
            </w:rPr>
            <w:fldChar w:fldCharType="end"/>
          </w:r>
        </w:p>
      </w:tc>
    </w:tr>
  </w:tbl>
  <w:p w:rsidR="00F40AAE" w:rsidRPr="00EC5D42" w:rsidRDefault="00F40AAE" w:rsidP="00EC5D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F2D" w:rsidRDefault="000D7F2D" w:rsidP="00F13636">
      <w:r>
        <w:separator/>
      </w:r>
    </w:p>
  </w:footnote>
  <w:footnote w:type="continuationSeparator" w:id="0">
    <w:p w:rsidR="000D7F2D" w:rsidRDefault="000D7F2D" w:rsidP="00F13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4889"/>
      <w:gridCol w:w="4890"/>
    </w:tblGrid>
    <w:tr w:rsidR="00F40AAE" w:rsidTr="00B41E7C">
      <w:tc>
        <w:tcPr>
          <w:tcW w:w="4889" w:type="dxa"/>
        </w:tcPr>
        <w:p w:rsidR="00F40AAE" w:rsidRDefault="00F40AAE" w:rsidP="00B41E7C">
          <w:pPr>
            <w:pStyle w:val="Encabezado"/>
          </w:pPr>
          <w:r>
            <w:rPr>
              <w:noProof/>
              <w:lang w:val="ca-ES" w:eastAsia="ca-ES"/>
            </w:rPr>
            <w:drawing>
              <wp:anchor distT="0" distB="0" distL="114300" distR="114300" simplePos="0" relativeHeight="251664384" behindDoc="0" locked="0" layoutInCell="1" allowOverlap="1">
                <wp:simplePos x="0" y="0"/>
                <wp:positionH relativeFrom="column">
                  <wp:posOffset>245745</wp:posOffset>
                </wp:positionH>
                <wp:positionV relativeFrom="paragraph">
                  <wp:posOffset>-22225</wp:posOffset>
                </wp:positionV>
                <wp:extent cx="1600200" cy="462915"/>
                <wp:effectExtent l="0" t="0" r="0" b="0"/>
                <wp:wrapNone/>
                <wp:docPr id="11" name="Imagen 11" descr="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Ĵ"/>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462915"/>
                        </a:xfrm>
                        <a:prstGeom prst="rect">
                          <a:avLst/>
                        </a:prstGeom>
                        <a:noFill/>
                        <a:ln>
                          <a:noFill/>
                        </a:ln>
                      </pic:spPr>
                    </pic:pic>
                  </a:graphicData>
                </a:graphic>
              </wp:anchor>
            </w:drawing>
          </w:r>
        </w:p>
      </w:tc>
      <w:tc>
        <w:tcPr>
          <w:tcW w:w="4890" w:type="dxa"/>
        </w:tcPr>
        <w:p w:rsidR="00F40AAE" w:rsidRDefault="00F40AAE" w:rsidP="00B41E7C">
          <w:pPr>
            <w:pStyle w:val="Encabezado"/>
          </w:pPr>
          <w:r>
            <w:rPr>
              <w:noProof/>
              <w:lang w:val="ca-ES" w:eastAsia="ca-ES"/>
            </w:rPr>
            <w:drawing>
              <wp:anchor distT="0" distB="0" distL="114300" distR="114300" simplePos="0" relativeHeight="251665408" behindDoc="0" locked="0" layoutInCell="1" allowOverlap="1">
                <wp:simplePos x="0" y="0"/>
                <wp:positionH relativeFrom="column">
                  <wp:posOffset>1798955</wp:posOffset>
                </wp:positionH>
                <wp:positionV relativeFrom="paragraph">
                  <wp:posOffset>-22225</wp:posOffset>
                </wp:positionV>
                <wp:extent cx="1234440" cy="403225"/>
                <wp:effectExtent l="0" t="0" r="0" b="0"/>
                <wp:wrapNone/>
                <wp:docPr id="12" name="Imagen 3" descr="C:\Users\m_cedron\AppData\Local\Microsoft\Windows\Temporary Internet Files\Content.IE5\VP5RPX05\Logo Cámaras gené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m_cedron\AppData\Local\Microsoft\Windows\Temporary Internet Files\Content.IE5\VP5RPX05\Logo Cámaras genéric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4440" cy="403225"/>
                        </a:xfrm>
                        <a:prstGeom prst="rect">
                          <a:avLst/>
                        </a:prstGeom>
                        <a:noFill/>
                        <a:ln>
                          <a:noFill/>
                        </a:ln>
                      </pic:spPr>
                    </pic:pic>
                  </a:graphicData>
                </a:graphic>
              </wp:anchor>
            </w:drawing>
          </w:r>
        </w:p>
      </w:tc>
    </w:tr>
  </w:tbl>
  <w:p w:rsidR="00F40AAE" w:rsidRDefault="00F40AAE" w:rsidP="00ED1E1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4819"/>
      <w:gridCol w:w="4820"/>
    </w:tblGrid>
    <w:tr w:rsidR="00F40AAE" w:rsidTr="00AD7EE2">
      <w:tc>
        <w:tcPr>
          <w:tcW w:w="4819" w:type="dxa"/>
        </w:tcPr>
        <w:p w:rsidR="00F40AAE" w:rsidRDefault="00C430F1">
          <w:pPr>
            <w:pStyle w:val="Encabezado"/>
          </w:pPr>
          <w:r>
            <w:rPr>
              <w:noProof/>
              <w:lang w:val="ca-ES" w:eastAsia="ca-ES"/>
            </w:rPr>
            <w:drawing>
              <wp:anchor distT="0" distB="0" distL="114300" distR="114300" simplePos="0" relativeHeight="251669504" behindDoc="0" locked="0" layoutInCell="1" allowOverlap="1">
                <wp:simplePos x="0" y="0"/>
                <wp:positionH relativeFrom="column">
                  <wp:posOffset>-2453640</wp:posOffset>
                </wp:positionH>
                <wp:positionV relativeFrom="paragraph">
                  <wp:posOffset>133350</wp:posOffset>
                </wp:positionV>
                <wp:extent cx="828675" cy="695325"/>
                <wp:effectExtent l="19050" t="0" r="9525" b="0"/>
                <wp:wrapSquare wrapText="bothSides"/>
                <wp:docPr id="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srcRect/>
                        <a:stretch>
                          <a:fillRect/>
                        </a:stretch>
                      </pic:blipFill>
                      <pic:spPr bwMode="auto">
                        <a:xfrm>
                          <a:off x="0" y="0"/>
                          <a:ext cx="828675" cy="695325"/>
                        </a:xfrm>
                        <a:prstGeom prst="rect">
                          <a:avLst/>
                        </a:prstGeom>
                        <a:noFill/>
                        <a:ln w="9525">
                          <a:noFill/>
                          <a:miter lim="800000"/>
                          <a:headEnd/>
                          <a:tailEnd/>
                        </a:ln>
                      </pic:spPr>
                    </pic:pic>
                  </a:graphicData>
                </a:graphic>
              </wp:anchor>
            </w:drawing>
          </w:r>
          <w:r>
            <w:rPr>
              <w:noProof/>
              <w:lang w:val="ca-ES" w:eastAsia="ca-ES"/>
            </w:rPr>
            <w:drawing>
              <wp:anchor distT="0" distB="0" distL="114300" distR="114300" simplePos="0" relativeHeight="251670528" behindDoc="1" locked="0" layoutInCell="1" allowOverlap="1">
                <wp:simplePos x="0" y="0"/>
                <wp:positionH relativeFrom="column">
                  <wp:posOffset>676275</wp:posOffset>
                </wp:positionH>
                <wp:positionV relativeFrom="paragraph">
                  <wp:posOffset>-200025</wp:posOffset>
                </wp:positionV>
                <wp:extent cx="1524000" cy="828675"/>
                <wp:effectExtent l="19050" t="0" r="0" b="0"/>
                <wp:wrapTight wrapText="bothSides">
                  <wp:wrapPolygon edited="0">
                    <wp:start x="-270" y="0"/>
                    <wp:lineTo x="-270" y="21352"/>
                    <wp:lineTo x="21600" y="21352"/>
                    <wp:lineTo x="21600" y="0"/>
                    <wp:lineTo x="-270" y="0"/>
                  </wp:wrapPolygon>
                </wp:wrapTight>
                <wp:docPr id="54" name="Imagen 54" descr="Cambra de Palam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ambra de Palamós"/>
                        <pic:cNvPicPr>
                          <a:picLocks noChangeAspect="1" noChangeArrowheads="1"/>
                        </pic:cNvPicPr>
                      </pic:nvPicPr>
                      <pic:blipFill>
                        <a:blip r:embed="rId2"/>
                        <a:srcRect/>
                        <a:stretch>
                          <a:fillRect/>
                        </a:stretch>
                      </pic:blipFill>
                      <pic:spPr bwMode="auto">
                        <a:xfrm>
                          <a:off x="0" y="0"/>
                          <a:ext cx="1524000" cy="828675"/>
                        </a:xfrm>
                        <a:prstGeom prst="rect">
                          <a:avLst/>
                        </a:prstGeom>
                        <a:noFill/>
                        <a:ln w="9525">
                          <a:noFill/>
                          <a:miter lim="800000"/>
                          <a:headEnd/>
                          <a:tailEnd/>
                        </a:ln>
                      </pic:spPr>
                    </pic:pic>
                  </a:graphicData>
                </a:graphic>
              </wp:anchor>
            </w:drawing>
          </w:r>
        </w:p>
      </w:tc>
      <w:tc>
        <w:tcPr>
          <w:tcW w:w="4820" w:type="dxa"/>
        </w:tcPr>
        <w:p w:rsidR="00F40AAE" w:rsidRDefault="00C430F1">
          <w:pPr>
            <w:pStyle w:val="Encabezado"/>
          </w:pPr>
          <w:r>
            <w:rPr>
              <w:noProof/>
              <w:lang w:val="ca-ES" w:eastAsia="ca-ES"/>
            </w:rPr>
            <w:drawing>
              <wp:anchor distT="0" distB="0" distL="114300" distR="114300" simplePos="0" relativeHeight="251671552" behindDoc="1" locked="0" layoutInCell="1" allowOverlap="1">
                <wp:simplePos x="0" y="0"/>
                <wp:positionH relativeFrom="column">
                  <wp:posOffset>315595</wp:posOffset>
                </wp:positionH>
                <wp:positionV relativeFrom="paragraph">
                  <wp:posOffset>219075</wp:posOffset>
                </wp:positionV>
                <wp:extent cx="885825" cy="666750"/>
                <wp:effectExtent l="19050" t="0" r="9525" b="0"/>
                <wp:wrapTight wrapText="bothSides">
                  <wp:wrapPolygon edited="0">
                    <wp:start x="-465" y="0"/>
                    <wp:lineTo x="-465" y="20983"/>
                    <wp:lineTo x="21832" y="20983"/>
                    <wp:lineTo x="21832" y="0"/>
                    <wp:lineTo x="-465" y="0"/>
                  </wp:wrapPolygon>
                </wp:wrapTight>
                <wp:docPr id="9" name="0 Imagen" descr="logo-Acci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cció.jpg"/>
                        <pic:cNvPicPr/>
                      </pic:nvPicPr>
                      <pic:blipFill>
                        <a:blip r:embed="rId3"/>
                        <a:stretch>
                          <a:fillRect/>
                        </a:stretch>
                      </pic:blipFill>
                      <pic:spPr>
                        <a:xfrm>
                          <a:off x="0" y="0"/>
                          <a:ext cx="885825" cy="666750"/>
                        </a:xfrm>
                        <a:prstGeom prst="rect">
                          <a:avLst/>
                        </a:prstGeom>
                      </pic:spPr>
                    </pic:pic>
                  </a:graphicData>
                </a:graphic>
              </wp:anchor>
            </w:drawing>
          </w:r>
          <w:r>
            <w:rPr>
              <w:noProof/>
              <w:lang w:val="ca-ES" w:eastAsia="ca-ES"/>
            </w:rPr>
            <w:drawing>
              <wp:anchor distT="0" distB="0" distL="114300" distR="114300" simplePos="0" relativeHeight="251667456" behindDoc="0" locked="0" layoutInCell="1" allowOverlap="1">
                <wp:simplePos x="0" y="0"/>
                <wp:positionH relativeFrom="column">
                  <wp:posOffset>2039620</wp:posOffset>
                </wp:positionH>
                <wp:positionV relativeFrom="paragraph">
                  <wp:posOffset>304800</wp:posOffset>
                </wp:positionV>
                <wp:extent cx="1276350" cy="393065"/>
                <wp:effectExtent l="1905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 de España.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6350" cy="393065"/>
                        </a:xfrm>
                        <a:prstGeom prst="rect">
                          <a:avLst/>
                        </a:prstGeom>
                      </pic:spPr>
                    </pic:pic>
                  </a:graphicData>
                </a:graphic>
              </wp:anchor>
            </w:drawing>
          </w:r>
        </w:p>
      </w:tc>
    </w:tr>
  </w:tbl>
  <w:p w:rsidR="00AD7EE2" w:rsidRDefault="00C430F1" w:rsidP="00C430F1">
    <w:pPr>
      <w:pStyle w:val="Encabezado"/>
      <w:pBdr>
        <w:bottom w:val="single" w:sz="4" w:space="0" w:color="auto"/>
      </w:pBdr>
    </w:pPr>
    <w:r>
      <w:t xml:space="preserve">  </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636" w:rsidRDefault="00C430F1">
    <w:pPr>
      <w:pStyle w:val="Encabezado"/>
    </w:pPr>
    <w:r>
      <w:rPr>
        <w:noProof/>
        <w:lang w:val="ca-ES" w:eastAsia="ca-ES"/>
      </w:rPr>
      <w:drawing>
        <wp:anchor distT="0" distB="0" distL="114300" distR="114300" simplePos="0" relativeHeight="251660288" behindDoc="0" locked="0" layoutInCell="1" allowOverlap="1">
          <wp:simplePos x="0" y="0"/>
          <wp:positionH relativeFrom="column">
            <wp:posOffset>4520565</wp:posOffset>
          </wp:positionH>
          <wp:positionV relativeFrom="paragraph">
            <wp:posOffset>-163830</wp:posOffset>
          </wp:positionV>
          <wp:extent cx="1238250" cy="400050"/>
          <wp:effectExtent l="19050" t="0" r="0" b="0"/>
          <wp:wrapNone/>
          <wp:docPr id="50" name="Imagen 3" descr="C:\Users\m_cedron\AppData\Local\Microsoft\Windows\Temporary Internet Files\Content.IE5\VP5RPX05\Logo Cámaras gené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m_cedron\AppData\Local\Microsoft\Windows\Temporary Internet Files\Content.IE5\VP5RPX05\Logo Cámaras genéric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0" cy="400050"/>
                  </a:xfrm>
                  <a:prstGeom prst="rect">
                    <a:avLst/>
                  </a:prstGeom>
                  <a:noFill/>
                  <a:ln>
                    <a:noFill/>
                  </a:ln>
                </pic:spPr>
              </pic:pic>
            </a:graphicData>
          </a:graphic>
        </wp:anchor>
      </w:drawing>
    </w:r>
    <w:r>
      <w:rPr>
        <w:noProof/>
        <w:lang w:val="ca-ES" w:eastAsia="ca-ES"/>
      </w:rPr>
      <w:drawing>
        <wp:anchor distT="0" distB="0" distL="114300" distR="114300" simplePos="0" relativeHeight="251674624" behindDoc="1" locked="0" layoutInCell="1" allowOverlap="1">
          <wp:simplePos x="0" y="0"/>
          <wp:positionH relativeFrom="column">
            <wp:posOffset>3168015</wp:posOffset>
          </wp:positionH>
          <wp:positionV relativeFrom="paragraph">
            <wp:posOffset>-240030</wp:posOffset>
          </wp:positionV>
          <wp:extent cx="885825" cy="666750"/>
          <wp:effectExtent l="19050" t="0" r="9525" b="0"/>
          <wp:wrapTight wrapText="bothSides">
            <wp:wrapPolygon edited="0">
              <wp:start x="-465" y="0"/>
              <wp:lineTo x="-465" y="20983"/>
              <wp:lineTo x="21832" y="20983"/>
              <wp:lineTo x="21832" y="0"/>
              <wp:lineTo x="-465" y="0"/>
            </wp:wrapPolygon>
          </wp:wrapTight>
          <wp:docPr id="13" name="0 Imagen" descr="logo-Acci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cció.jpg"/>
                  <pic:cNvPicPr/>
                </pic:nvPicPr>
                <pic:blipFill>
                  <a:blip r:embed="rId2"/>
                  <a:stretch>
                    <a:fillRect/>
                  </a:stretch>
                </pic:blipFill>
                <pic:spPr>
                  <a:xfrm>
                    <a:off x="0" y="0"/>
                    <a:ext cx="885825" cy="666750"/>
                  </a:xfrm>
                  <a:prstGeom prst="rect">
                    <a:avLst/>
                  </a:prstGeom>
                </pic:spPr>
              </pic:pic>
            </a:graphicData>
          </a:graphic>
        </wp:anchor>
      </w:drawing>
    </w:r>
    <w:r>
      <w:rPr>
        <w:noProof/>
        <w:lang w:val="ca-ES" w:eastAsia="ca-ES"/>
      </w:rPr>
      <w:drawing>
        <wp:anchor distT="0" distB="0" distL="114300" distR="114300" simplePos="0" relativeHeight="251675648" behindDoc="1" locked="0" layoutInCell="1" allowOverlap="1">
          <wp:simplePos x="0" y="0"/>
          <wp:positionH relativeFrom="column">
            <wp:posOffset>-3810</wp:posOffset>
          </wp:positionH>
          <wp:positionV relativeFrom="paragraph">
            <wp:posOffset>-268605</wp:posOffset>
          </wp:positionV>
          <wp:extent cx="828675" cy="695325"/>
          <wp:effectExtent l="19050" t="0" r="9525" b="0"/>
          <wp:wrapTight wrapText="bothSides">
            <wp:wrapPolygon edited="0">
              <wp:start x="-497" y="0"/>
              <wp:lineTo x="-497" y="21304"/>
              <wp:lineTo x="21848" y="21304"/>
              <wp:lineTo x="21848" y="0"/>
              <wp:lineTo x="-497" y="0"/>
            </wp:wrapPolygon>
          </wp:wrapTight>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695325"/>
                  </a:xfrm>
                  <a:prstGeom prst="rect">
                    <a:avLst/>
                  </a:prstGeom>
                  <a:noFill/>
                  <a:ln>
                    <a:noFill/>
                  </a:ln>
                </pic:spPr>
              </pic:pic>
            </a:graphicData>
          </a:graphic>
        </wp:anchor>
      </w:drawing>
    </w:r>
    <w:r>
      <w:rPr>
        <w:noProof/>
        <w:lang w:val="ca-ES" w:eastAsia="ca-ES"/>
      </w:rPr>
      <w:drawing>
        <wp:anchor distT="0" distB="0" distL="114300" distR="114300" simplePos="0" relativeHeight="251673600" behindDoc="1" locked="0" layoutInCell="1" allowOverlap="1">
          <wp:simplePos x="0" y="0"/>
          <wp:positionH relativeFrom="column">
            <wp:posOffset>1282065</wp:posOffset>
          </wp:positionH>
          <wp:positionV relativeFrom="paragraph">
            <wp:posOffset>-268605</wp:posOffset>
          </wp:positionV>
          <wp:extent cx="1524000" cy="828675"/>
          <wp:effectExtent l="19050" t="0" r="0" b="0"/>
          <wp:wrapTight wrapText="bothSides">
            <wp:wrapPolygon edited="0">
              <wp:start x="-270" y="0"/>
              <wp:lineTo x="-270" y="21352"/>
              <wp:lineTo x="21600" y="21352"/>
              <wp:lineTo x="21600" y="0"/>
              <wp:lineTo x="-270" y="0"/>
            </wp:wrapPolygon>
          </wp:wrapTight>
          <wp:docPr id="10" name="Imagen 54" descr="Cambra de Palam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ambra de Palamós"/>
                  <pic:cNvPicPr>
                    <a:picLocks noChangeAspect="1" noChangeArrowheads="1"/>
                  </pic:cNvPicPr>
                </pic:nvPicPr>
                <pic:blipFill>
                  <a:blip r:embed="rId4"/>
                  <a:srcRect/>
                  <a:stretch>
                    <a:fillRect/>
                  </a:stretch>
                </pic:blipFill>
                <pic:spPr bwMode="auto">
                  <a:xfrm>
                    <a:off x="0" y="0"/>
                    <a:ext cx="1524000" cy="8286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808"/>
    <w:multiLevelType w:val="hybridMultilevel"/>
    <w:tmpl w:val="7C54496C"/>
    <w:lvl w:ilvl="0" w:tplc="0C0A0005">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nsid w:val="04251C23"/>
    <w:multiLevelType w:val="hybridMultilevel"/>
    <w:tmpl w:val="CCEAC262"/>
    <w:lvl w:ilvl="0" w:tplc="0CAC813C">
      <w:start w:val="4"/>
      <w:numFmt w:val="bullet"/>
      <w:lvlText w:val="-"/>
      <w:lvlJc w:val="left"/>
      <w:pPr>
        <w:tabs>
          <w:tab w:val="num" w:pos="360"/>
        </w:tabs>
        <w:ind w:left="340" w:hanging="340"/>
      </w:pPr>
      <w:rPr>
        <w:rFonts w:ascii="Times New Roman" w:eastAsia="Times New Roman" w:hAnsi="Times New Roman" w:cs="Times New Roman" w:hint="default"/>
      </w:rPr>
    </w:lvl>
    <w:lvl w:ilvl="1" w:tplc="6D68A060">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7EF58C1"/>
    <w:multiLevelType w:val="hybridMultilevel"/>
    <w:tmpl w:val="820C9DD4"/>
    <w:lvl w:ilvl="0" w:tplc="C5A2576E">
      <w:start w:val="2"/>
      <w:numFmt w:val="decimal"/>
      <w:lvlText w:val="%1."/>
      <w:lvlJc w:val="left"/>
      <w:pPr>
        <w:ind w:left="108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380E2D"/>
    <w:multiLevelType w:val="hybridMultilevel"/>
    <w:tmpl w:val="31A04BC6"/>
    <w:lvl w:ilvl="0" w:tplc="0CAC813C">
      <w:start w:val="4"/>
      <w:numFmt w:val="bullet"/>
      <w:lvlText w:val="-"/>
      <w:lvlJc w:val="left"/>
      <w:pPr>
        <w:tabs>
          <w:tab w:val="num" w:pos="360"/>
        </w:tabs>
        <w:ind w:left="340" w:hanging="34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4491885"/>
    <w:multiLevelType w:val="hybridMultilevel"/>
    <w:tmpl w:val="1B24B616"/>
    <w:lvl w:ilvl="0" w:tplc="FD74E088">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CB10263"/>
    <w:multiLevelType w:val="hybridMultilevel"/>
    <w:tmpl w:val="70CA6706"/>
    <w:lvl w:ilvl="0" w:tplc="0CAC813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D61ED7"/>
    <w:multiLevelType w:val="hybridMultilevel"/>
    <w:tmpl w:val="806AE23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nsid w:val="4D9D47D3"/>
    <w:multiLevelType w:val="hybridMultilevel"/>
    <w:tmpl w:val="81064D7C"/>
    <w:lvl w:ilvl="0" w:tplc="14B4A7B6">
      <w:start w:val="1"/>
      <w:numFmt w:val="bullet"/>
      <w:lvlText w:val="-"/>
      <w:lvlJc w:val="left"/>
      <w:pPr>
        <w:ind w:left="1080" w:hanging="360"/>
      </w:pPr>
      <w:rPr>
        <w:rFonts w:ascii="Calibri" w:eastAsia="Calibri" w:hAnsi="Calibri"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772076B"/>
    <w:multiLevelType w:val="multilevel"/>
    <w:tmpl w:val="95069710"/>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nsid w:val="59F255CD"/>
    <w:multiLevelType w:val="hybridMultilevel"/>
    <w:tmpl w:val="C9B48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0DF256A"/>
    <w:multiLevelType w:val="hybridMultilevel"/>
    <w:tmpl w:val="2152A420"/>
    <w:lvl w:ilvl="0" w:tplc="0CAC813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3985F93"/>
    <w:multiLevelType w:val="multilevel"/>
    <w:tmpl w:val="BB543250"/>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10"/>
  </w:num>
  <w:num w:numId="2">
    <w:abstractNumId w:val="5"/>
  </w:num>
  <w:num w:numId="3">
    <w:abstractNumId w:val="1"/>
  </w:num>
  <w:num w:numId="4">
    <w:abstractNumId w:val="3"/>
  </w:num>
  <w:num w:numId="5">
    <w:abstractNumId w:val="8"/>
  </w:num>
  <w:num w:numId="6">
    <w:abstractNumId w:val="11"/>
  </w:num>
  <w:num w:numId="7">
    <w:abstractNumId w:val="6"/>
  </w:num>
  <w:num w:numId="8">
    <w:abstractNumId w:val="2"/>
  </w:num>
  <w:num w:numId="9">
    <w:abstractNumId w:val="4"/>
  </w:num>
  <w:num w:numId="10">
    <w:abstractNumId w:val="9"/>
  </w:num>
  <w:num w:numId="11">
    <w:abstractNumId w:val="0"/>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gnacio IJ. Jiménez Urueña">
    <w15:presenceInfo w15:providerId="AD" w15:userId="S-1-5-21-746137067-1035525444-725345543-11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3F5C00"/>
    <w:rsid w:val="00002C6A"/>
    <w:rsid w:val="000B4771"/>
    <w:rsid w:val="000C738A"/>
    <w:rsid w:val="000D7689"/>
    <w:rsid w:val="000D7F2D"/>
    <w:rsid w:val="001011AE"/>
    <w:rsid w:val="00217013"/>
    <w:rsid w:val="002A0AF1"/>
    <w:rsid w:val="00351FA3"/>
    <w:rsid w:val="003F5C00"/>
    <w:rsid w:val="004A6CD0"/>
    <w:rsid w:val="004D0214"/>
    <w:rsid w:val="00520CC2"/>
    <w:rsid w:val="0053446A"/>
    <w:rsid w:val="006D5381"/>
    <w:rsid w:val="00711E79"/>
    <w:rsid w:val="008C765E"/>
    <w:rsid w:val="00907D59"/>
    <w:rsid w:val="00A10927"/>
    <w:rsid w:val="00A310FF"/>
    <w:rsid w:val="00AD7EE2"/>
    <w:rsid w:val="00B83602"/>
    <w:rsid w:val="00C1672A"/>
    <w:rsid w:val="00C430F1"/>
    <w:rsid w:val="00CA3C32"/>
    <w:rsid w:val="00CB69AB"/>
    <w:rsid w:val="00DA20C5"/>
    <w:rsid w:val="00DA3271"/>
    <w:rsid w:val="00DB0ACE"/>
    <w:rsid w:val="00DD28CE"/>
    <w:rsid w:val="00E715DC"/>
    <w:rsid w:val="00F13636"/>
    <w:rsid w:val="00F17A24"/>
    <w:rsid w:val="00F40AAE"/>
    <w:rsid w:val="00F5389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00"/>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aliases w:val="Tabla ÑL"/>
    <w:basedOn w:val="Tablanormal"/>
    <w:uiPriority w:val="59"/>
    <w:rsid w:val="003F5C00"/>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F5C00"/>
    <w:pPr>
      <w:ind w:left="720"/>
      <w:contextualSpacing/>
    </w:pPr>
  </w:style>
  <w:style w:type="character" w:customStyle="1" w:styleId="PrrafodelistaCar">
    <w:name w:val="Párrafo de lista Car"/>
    <w:basedOn w:val="Fuentedeprrafopredeter"/>
    <w:link w:val="Prrafodelista"/>
    <w:uiPriority w:val="34"/>
    <w:locked/>
    <w:rsid w:val="003F5C00"/>
    <w:rPr>
      <w:rFonts w:ascii="Times New Roman" w:eastAsia="Times New Roman" w:hAnsi="Times New Roman" w:cs="Times New Roman"/>
      <w:sz w:val="24"/>
      <w:szCs w:val="24"/>
      <w:lang w:val="es-ES_tradnl" w:eastAsia="es-ES"/>
    </w:rPr>
  </w:style>
  <w:style w:type="paragraph" w:styleId="Encabezado">
    <w:name w:val="header"/>
    <w:basedOn w:val="Normal"/>
    <w:link w:val="EncabezadoCar"/>
    <w:uiPriority w:val="99"/>
    <w:unhideWhenUsed/>
    <w:rsid w:val="00F13636"/>
    <w:pPr>
      <w:tabs>
        <w:tab w:val="center" w:pos="4252"/>
        <w:tab w:val="right" w:pos="8504"/>
      </w:tabs>
    </w:pPr>
  </w:style>
  <w:style w:type="character" w:customStyle="1" w:styleId="EncabezadoCar">
    <w:name w:val="Encabezado Car"/>
    <w:basedOn w:val="Fuentedeprrafopredeter"/>
    <w:link w:val="Encabezado"/>
    <w:uiPriority w:val="99"/>
    <w:rsid w:val="00F13636"/>
    <w:rPr>
      <w:rFonts w:ascii="Times New Roman" w:eastAsia="Times New Roman" w:hAnsi="Times New Roman" w:cs="Times New Roman"/>
      <w:sz w:val="24"/>
      <w:szCs w:val="24"/>
      <w:lang w:val="es-ES_tradnl" w:eastAsia="es-ES"/>
    </w:rPr>
  </w:style>
  <w:style w:type="paragraph" w:styleId="Piedepgina">
    <w:name w:val="footer"/>
    <w:basedOn w:val="Normal"/>
    <w:link w:val="PiedepginaCar"/>
    <w:unhideWhenUsed/>
    <w:rsid w:val="00F13636"/>
    <w:pPr>
      <w:tabs>
        <w:tab w:val="center" w:pos="4252"/>
        <w:tab w:val="right" w:pos="8504"/>
      </w:tabs>
    </w:pPr>
  </w:style>
  <w:style w:type="character" w:customStyle="1" w:styleId="PiedepginaCar">
    <w:name w:val="Pie de página Car"/>
    <w:basedOn w:val="Fuentedeprrafopredeter"/>
    <w:link w:val="Piedepgina"/>
    <w:rsid w:val="00F13636"/>
    <w:rPr>
      <w:rFonts w:ascii="Times New Roman" w:eastAsia="Times New Roman" w:hAnsi="Times New Roman" w:cs="Times New Roman"/>
      <w:sz w:val="24"/>
      <w:szCs w:val="24"/>
      <w:lang w:val="es-ES_tradnl" w:eastAsia="es-ES"/>
    </w:rPr>
  </w:style>
  <w:style w:type="character" w:styleId="Refdecomentario">
    <w:name w:val="annotation reference"/>
    <w:basedOn w:val="Fuentedeprrafopredeter"/>
    <w:uiPriority w:val="99"/>
    <w:semiHidden/>
    <w:unhideWhenUsed/>
    <w:rsid w:val="004A6CD0"/>
    <w:rPr>
      <w:sz w:val="16"/>
      <w:szCs w:val="16"/>
    </w:rPr>
  </w:style>
  <w:style w:type="paragraph" w:styleId="Textocomentario">
    <w:name w:val="annotation text"/>
    <w:basedOn w:val="Normal"/>
    <w:link w:val="TextocomentarioCar"/>
    <w:uiPriority w:val="99"/>
    <w:semiHidden/>
    <w:unhideWhenUsed/>
    <w:rsid w:val="004A6CD0"/>
    <w:rPr>
      <w:sz w:val="20"/>
      <w:szCs w:val="20"/>
    </w:rPr>
  </w:style>
  <w:style w:type="character" w:customStyle="1" w:styleId="TextocomentarioCar">
    <w:name w:val="Texto comentario Car"/>
    <w:basedOn w:val="Fuentedeprrafopredeter"/>
    <w:link w:val="Textocomentario"/>
    <w:uiPriority w:val="99"/>
    <w:semiHidden/>
    <w:rsid w:val="004A6CD0"/>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A6CD0"/>
    <w:rPr>
      <w:b/>
      <w:bCs/>
    </w:rPr>
  </w:style>
  <w:style w:type="character" w:customStyle="1" w:styleId="AsuntodelcomentarioCar">
    <w:name w:val="Asunto del comentario Car"/>
    <w:basedOn w:val="TextocomentarioCar"/>
    <w:link w:val="Asuntodelcomentario"/>
    <w:uiPriority w:val="99"/>
    <w:semiHidden/>
    <w:rsid w:val="004A6CD0"/>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4A6C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6CD0"/>
    <w:rPr>
      <w:rFonts w:ascii="Segoe UI" w:eastAsia="Times New Roman" w:hAnsi="Segoe UI" w:cs="Segoe UI"/>
      <w:sz w:val="18"/>
      <w:szCs w:val="18"/>
      <w:lang w:val="es-ES_tradnl" w:eastAsia="es-ES"/>
    </w:rPr>
  </w:style>
  <w:style w:type="paragraph" w:styleId="Ttulo">
    <w:name w:val="Title"/>
    <w:basedOn w:val="Normal"/>
    <w:link w:val="TtuloCar"/>
    <w:qFormat/>
    <w:rsid w:val="00F40AAE"/>
    <w:pPr>
      <w:jc w:val="center"/>
    </w:pPr>
    <w:rPr>
      <w:rFonts w:ascii="Arial Narrow" w:hAnsi="Arial Narrow"/>
      <w:b/>
      <w:sz w:val="32"/>
      <w:szCs w:val="20"/>
      <w:lang w:val="es-ES"/>
    </w:rPr>
  </w:style>
  <w:style w:type="character" w:customStyle="1" w:styleId="TtuloCar">
    <w:name w:val="Título Car"/>
    <w:basedOn w:val="Fuentedeprrafopredeter"/>
    <w:link w:val="Ttulo"/>
    <w:rsid w:val="00F40AAE"/>
    <w:rPr>
      <w:rFonts w:ascii="Arial Narrow" w:eastAsia="Times New Roman" w:hAnsi="Arial Narrow" w:cs="Times New Roman"/>
      <w:b/>
      <w:sz w:val="32"/>
      <w:szCs w:val="20"/>
      <w:lang w:eastAsia="es-ES"/>
    </w:rPr>
  </w:style>
  <w:style w:type="character" w:styleId="Nmerodepgina">
    <w:name w:val="page number"/>
    <w:basedOn w:val="Fuentedeprrafopredeter"/>
    <w:rsid w:val="00F40AAE"/>
  </w:style>
  <w:style w:type="paragraph" w:customStyle="1" w:styleId="Estilo1">
    <w:name w:val="Estilo1"/>
    <w:basedOn w:val="Normal"/>
    <w:link w:val="Estilo1Car"/>
    <w:qFormat/>
    <w:rsid w:val="00F40AAE"/>
    <w:pPr>
      <w:spacing w:before="120" w:after="120"/>
      <w:jc w:val="both"/>
    </w:pPr>
    <w:rPr>
      <w:rFonts w:ascii="Arial" w:hAnsi="Arial"/>
      <w:sz w:val="20"/>
      <w:szCs w:val="20"/>
      <w:lang w:val="es-ES" w:eastAsia="es-ES_tradnl"/>
    </w:rPr>
  </w:style>
  <w:style w:type="character" w:customStyle="1" w:styleId="SinespaciadoCar">
    <w:name w:val="Sin espaciado Car"/>
    <w:link w:val="Sinespaciado"/>
    <w:uiPriority w:val="1"/>
    <w:locked/>
    <w:rsid w:val="00F40AAE"/>
    <w:rPr>
      <w:rFonts w:ascii="Calibri" w:hAnsi="Calibri"/>
    </w:rPr>
  </w:style>
  <w:style w:type="paragraph" w:styleId="Sinespaciado">
    <w:name w:val="No Spacing"/>
    <w:link w:val="SinespaciadoCar"/>
    <w:uiPriority w:val="1"/>
    <w:qFormat/>
    <w:rsid w:val="00F40AAE"/>
    <w:pPr>
      <w:spacing w:after="0" w:line="240" w:lineRule="auto"/>
    </w:pPr>
    <w:rPr>
      <w:rFonts w:ascii="Calibri" w:hAnsi="Calibri"/>
    </w:rPr>
  </w:style>
  <w:style w:type="character" w:customStyle="1" w:styleId="Estilo1Car">
    <w:name w:val="Estilo1 Car"/>
    <w:link w:val="Estilo1"/>
    <w:locked/>
    <w:rsid w:val="00F53890"/>
    <w:rPr>
      <w:rFonts w:ascii="Arial" w:eastAsia="Times New Roman" w:hAnsi="Arial" w:cs="Times New Roman"/>
      <w:sz w:val="20"/>
      <w:szCs w:val="20"/>
      <w:lang w:eastAsia="es-ES_tradnl"/>
    </w:rPr>
  </w:style>
  <w:style w:type="paragraph" w:styleId="Sangradetextonormal">
    <w:name w:val="Body Text Indent"/>
    <w:basedOn w:val="Normal"/>
    <w:link w:val="SangradetextonormalCar"/>
    <w:uiPriority w:val="99"/>
    <w:rsid w:val="00DA20C5"/>
    <w:pPr>
      <w:ind w:left="708"/>
    </w:pPr>
    <w:rPr>
      <w:rFonts w:ascii="Arial" w:hAnsi="Arial"/>
      <w:sz w:val="18"/>
      <w:lang w:val="es-ES"/>
    </w:rPr>
  </w:style>
  <w:style w:type="character" w:customStyle="1" w:styleId="SangradetextonormalCar">
    <w:name w:val="Sangría de texto normal Car"/>
    <w:basedOn w:val="Fuentedeprrafopredeter"/>
    <w:link w:val="Sangradetextonormal"/>
    <w:uiPriority w:val="99"/>
    <w:rsid w:val="00DA20C5"/>
    <w:rPr>
      <w:rFonts w:ascii="Arial" w:eastAsia="Times New Roman" w:hAnsi="Arial" w:cs="Times New Roman"/>
      <w:sz w:val="18"/>
      <w:szCs w:val="24"/>
      <w:lang w:eastAsia="es-ES"/>
    </w:rPr>
  </w:style>
  <w:style w:type="paragraph" w:customStyle="1" w:styleId="Default">
    <w:name w:val="Default"/>
    <w:rsid w:val="00DA20C5"/>
    <w:pPr>
      <w:autoSpaceDE w:val="0"/>
      <w:autoSpaceDN w:val="0"/>
      <w:adjustRightInd w:val="0"/>
      <w:spacing w:after="0" w:line="240" w:lineRule="auto"/>
    </w:pPr>
    <w:rPr>
      <w:rFonts w:ascii="Calibri" w:eastAsia="Times New Roman" w:hAnsi="Calibri" w:cs="Calibr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gif"/><Relationship Id="rId1"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2.jpeg"/><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IJ. Jiménez Urueña</dc:creator>
  <cp:lastModifiedBy>Guillem</cp:lastModifiedBy>
  <cp:revision>2</cp:revision>
  <cp:lastPrinted>2016-08-11T09:35:00Z</cp:lastPrinted>
  <dcterms:created xsi:type="dcterms:W3CDTF">2017-05-16T13:41:00Z</dcterms:created>
  <dcterms:modified xsi:type="dcterms:W3CDTF">2017-05-16T13:41:00Z</dcterms:modified>
</cp:coreProperties>
</file>